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F7FF7" w14:textId="5F41D6E9" w:rsidR="00425159" w:rsidRPr="00425159" w:rsidRDefault="00425159" w:rsidP="00200431">
      <w:pPr>
        <w:spacing w:after="0"/>
        <w:jc w:val="both"/>
        <w:rPr>
          <w:rFonts w:ascii="Arial" w:hAnsi="Arial" w:cs="Arial"/>
          <w:b/>
          <w:sz w:val="24"/>
        </w:rPr>
      </w:pPr>
      <w:bookmarkStart w:id="0" w:name="_GoBack"/>
      <w:bookmarkEnd w:id="0"/>
      <w:r w:rsidRPr="00425159">
        <w:rPr>
          <w:rFonts w:ascii="Arial" w:hAnsi="Arial" w:cs="Arial"/>
          <w:b/>
          <w:sz w:val="24"/>
        </w:rPr>
        <w:t xml:space="preserve">3GPP TSG RAN </w:t>
      </w:r>
      <w:r w:rsidR="00E078E5">
        <w:rPr>
          <w:rFonts w:ascii="Arial" w:hAnsi="Arial" w:cs="Arial"/>
          <w:b/>
          <w:sz w:val="24"/>
        </w:rPr>
        <w:t>WG1 Meeting</w:t>
      </w:r>
      <w:r w:rsidR="003204D4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AE1B0F">
            <w:rPr>
              <w:rFonts w:ascii="Arial" w:hAnsi="Arial" w:cs="Arial"/>
              <w:b/>
              <w:sz w:val="24"/>
            </w:rPr>
            <w:t>#94bis</w:t>
          </w:r>
        </w:sdtContent>
      </w:sdt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15026A" w:rsidRPr="0015026A">
            <w:rPr>
              <w:rFonts w:ascii="Arial" w:hAnsi="Arial" w:cs="Arial"/>
              <w:b/>
              <w:sz w:val="24"/>
            </w:rPr>
            <w:t>R1-1813688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682CF0D5" w14:textId="2A0AA250" w:rsidR="00425159" w:rsidRPr="00425159" w:rsidRDefault="00F008FC" w:rsidP="00200431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Spokane</w:t>
          </w:r>
          <w:r w:rsidRPr="00E16928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USA</w:t>
          </w:r>
          <w:r w:rsidRPr="00E16928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November</w:t>
          </w:r>
          <w:r w:rsidRPr="00E16928">
            <w:rPr>
              <w:rFonts w:ascii="Arial" w:hAnsi="Arial" w:cs="Arial"/>
              <w:b/>
              <w:sz w:val="24"/>
            </w:rPr>
            <w:t xml:space="preserve"> </w:t>
          </w:r>
          <w:r>
            <w:rPr>
              <w:rFonts w:ascii="Arial" w:hAnsi="Arial" w:cs="Arial"/>
              <w:b/>
              <w:sz w:val="24"/>
            </w:rPr>
            <w:t>12</w:t>
          </w:r>
          <w:r w:rsidRPr="00E16928">
            <w:rPr>
              <w:rFonts w:ascii="Arial" w:hAnsi="Arial" w:cs="Arial"/>
              <w:b/>
              <w:sz w:val="24"/>
            </w:rPr>
            <w:t xml:space="preserve">th – </w:t>
          </w:r>
          <w:r>
            <w:rPr>
              <w:rFonts w:ascii="Arial" w:hAnsi="Arial" w:cs="Arial"/>
              <w:b/>
              <w:sz w:val="24"/>
            </w:rPr>
            <w:t>16</w:t>
          </w:r>
          <w:r w:rsidRPr="00E16928">
            <w:rPr>
              <w:rFonts w:ascii="Arial" w:hAnsi="Arial" w:cs="Arial"/>
              <w:b/>
              <w:sz w:val="24"/>
            </w:rPr>
            <w:t>th, 2018</w:t>
          </w:r>
        </w:p>
      </w:sdtContent>
    </w:sdt>
    <w:p w14:paraId="236268CD" w14:textId="77777777" w:rsidR="002B3CCC" w:rsidRDefault="002B3CCC" w:rsidP="00200431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1F200DDF" w14:textId="77777777" w:rsidR="00425159" w:rsidRPr="00425159" w:rsidRDefault="00425159" w:rsidP="00200431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Source: </w:t>
      </w:r>
      <w:r w:rsidRPr="00425159">
        <w:rPr>
          <w:rFonts w:ascii="Arial" w:hAnsi="Arial" w:cs="Arial"/>
          <w:b/>
          <w:sz w:val="24"/>
        </w:rPr>
        <w:tab/>
        <w:t xml:space="preserve">Intel Corporation </w:t>
      </w:r>
    </w:p>
    <w:p w14:paraId="2BC0EC78" w14:textId="1E408580" w:rsidR="00425159" w:rsidRPr="00425159" w:rsidRDefault="00425159" w:rsidP="00200431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>Title: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52F6E">
            <w:rPr>
              <w:rFonts w:ascii="Arial" w:hAnsi="Arial" w:cs="Arial"/>
              <w:b/>
              <w:sz w:val="24"/>
            </w:rPr>
            <w:t>Scheduling of multiple</w:t>
          </w:r>
          <w:r w:rsidR="00E52F6E" w:rsidRPr="00351240">
            <w:rPr>
              <w:rFonts w:ascii="Arial" w:hAnsi="Arial" w:cs="Arial"/>
              <w:b/>
              <w:sz w:val="24"/>
            </w:rPr>
            <w:t xml:space="preserve"> </w:t>
          </w:r>
          <w:r w:rsidR="00E52F6E">
            <w:rPr>
              <w:rFonts w:ascii="Arial" w:hAnsi="Arial" w:cs="Arial"/>
              <w:b/>
              <w:sz w:val="24"/>
            </w:rPr>
            <w:t xml:space="preserve">DL/UL TBs </w:t>
          </w:r>
          <w:r w:rsidR="00E52F6E" w:rsidRPr="00351240">
            <w:rPr>
              <w:rFonts w:ascii="Arial" w:hAnsi="Arial" w:cs="Arial"/>
              <w:b/>
              <w:sz w:val="24"/>
            </w:rPr>
            <w:t>for eMTC</w:t>
          </w:r>
        </w:sdtContent>
      </w:sdt>
    </w:p>
    <w:p w14:paraId="233C83DF" w14:textId="6FB41FF5" w:rsidR="00425159" w:rsidRPr="00425159" w:rsidRDefault="00425159" w:rsidP="00200431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4B4806" w:rsidRPr="004B4806">
        <w:rPr>
          <w:rFonts w:ascii="Arial" w:hAnsi="Arial" w:cs="Arial"/>
          <w:b/>
          <w:sz w:val="24"/>
        </w:rPr>
        <w:t>6.2.1.</w:t>
      </w:r>
      <w:r w:rsidR="00E52F6E">
        <w:rPr>
          <w:rFonts w:ascii="Arial" w:hAnsi="Arial" w:cs="Arial"/>
          <w:b/>
          <w:sz w:val="24"/>
        </w:rPr>
        <w:t>3</w:t>
      </w:r>
    </w:p>
    <w:p w14:paraId="639BD867" w14:textId="77777777" w:rsidR="0068226B" w:rsidRPr="00C13F33" w:rsidRDefault="00425159" w:rsidP="00200431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425159">
        <w:rPr>
          <w:rFonts w:ascii="Arial" w:hAnsi="Arial" w:cs="Arial"/>
          <w:b/>
          <w:sz w:val="24"/>
        </w:rPr>
        <w:t>Document for: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6CC9D1D0" w14:textId="77777777" w:rsidR="00EA6506" w:rsidRPr="009A37AC" w:rsidRDefault="00EA6506" w:rsidP="00200431">
      <w:pPr>
        <w:spacing w:after="0"/>
        <w:ind w:left="2388" w:hangingChars="995" w:hanging="2388"/>
        <w:jc w:val="both"/>
        <w:rPr>
          <w:sz w:val="24"/>
        </w:rPr>
      </w:pPr>
    </w:p>
    <w:p w14:paraId="15831612" w14:textId="77777777" w:rsidR="00A72C6C" w:rsidRPr="0097060F" w:rsidRDefault="00A72C6C" w:rsidP="0097060F">
      <w:pPr>
        <w:pStyle w:val="Heading1"/>
      </w:pPr>
      <w:r w:rsidRPr="0097060F">
        <w:t>Introduction</w:t>
      </w:r>
    </w:p>
    <w:p w14:paraId="4E465EDA" w14:textId="22117CE2" w:rsidR="006016E2" w:rsidRPr="00B622CA" w:rsidRDefault="001C64CC" w:rsidP="00200431">
      <w:pPr>
        <w:pStyle w:val="TdocText"/>
      </w:pPr>
      <w:r>
        <w:t>In</w:t>
      </w:r>
      <w:r w:rsidR="006016E2" w:rsidRPr="00B622CA">
        <w:t xml:space="preserve"> RAN#80 meeting, a new work item (WI) on Rel-16 MTC enhancements was approved</w:t>
      </w:r>
      <w:r w:rsidR="006016E2">
        <w:t xml:space="preserve"> </w:t>
      </w:r>
      <w:r w:rsidR="006016E2">
        <w:fldChar w:fldCharType="begin"/>
      </w:r>
      <w:r w:rsidR="006016E2">
        <w:instrText xml:space="preserve"> REF _Ref513808269 \r \h </w:instrText>
      </w:r>
      <w:r w:rsidR="00200431">
        <w:instrText xml:space="preserve"> \* MERGEFORMAT </w:instrText>
      </w:r>
      <w:r w:rsidR="006016E2">
        <w:fldChar w:fldCharType="separate"/>
      </w:r>
      <w:r w:rsidR="006016E2">
        <w:t>[1]</w:t>
      </w:r>
      <w:r w:rsidR="006016E2">
        <w:fldChar w:fldCharType="end"/>
      </w:r>
      <w:r w:rsidR="006016E2" w:rsidRPr="00B622CA">
        <w:t xml:space="preserve">. One objective of the WI is </w:t>
      </w:r>
      <w:r w:rsidR="00762C61">
        <w:t>s</w:t>
      </w:r>
      <w:r w:rsidR="00762C61" w:rsidRPr="00762C61">
        <w:t>cheduling enhancement</w:t>
      </w:r>
      <w:r w:rsidR="00762C61">
        <w:t>. In particular</w:t>
      </w:r>
      <w:r w:rsidR="006016E2" w:rsidRPr="00B622CA">
        <w:t>:</w:t>
      </w:r>
    </w:p>
    <w:p w14:paraId="7CB1B91E" w14:textId="516DEC65" w:rsidR="006016E2" w:rsidRPr="00B622CA" w:rsidRDefault="00B53CC3" w:rsidP="00200431">
      <w:pPr>
        <w:pStyle w:val="TdocText"/>
        <w:numPr>
          <w:ilvl w:val="0"/>
          <w:numId w:val="10"/>
        </w:numPr>
      </w:pPr>
      <w:r>
        <w:t>S</w:t>
      </w:r>
      <w:r w:rsidRPr="00B53CC3">
        <w:t xml:space="preserve">pecify scheduling multiple DL/UL transport blocks with or without DCI for SC-PTM and unicast </w:t>
      </w:r>
      <w:r w:rsidR="006016E2" w:rsidRPr="00B622CA">
        <w:t>[RAN1, RAN2]</w:t>
      </w:r>
    </w:p>
    <w:p w14:paraId="4917B1A1" w14:textId="0E1059F7" w:rsidR="006016E2" w:rsidRPr="00B622CA" w:rsidRDefault="00B53CC3" w:rsidP="00200431">
      <w:pPr>
        <w:pStyle w:val="TdocText"/>
        <w:numPr>
          <w:ilvl w:val="1"/>
          <w:numId w:val="10"/>
        </w:numPr>
      </w:pPr>
      <w:r>
        <w:t xml:space="preserve">Enhancement of SPS </w:t>
      </w:r>
      <w:r w:rsidR="006016E2" w:rsidRPr="00B622CA">
        <w:t>can be discussed</w:t>
      </w:r>
      <w:r w:rsidR="005611BC">
        <w:t>.</w:t>
      </w:r>
    </w:p>
    <w:p w14:paraId="69FAA165" w14:textId="3DEA77E3" w:rsidR="00EC77F9" w:rsidRDefault="001C64CC" w:rsidP="00970DE0">
      <w:pPr>
        <w:pStyle w:val="TdocText"/>
      </w:pPr>
      <w:r>
        <w:t>In RAN1#94</w:t>
      </w:r>
      <w:r w:rsidR="00B55281">
        <w:t>bis</w:t>
      </w:r>
      <w:r>
        <w:t xml:space="preserve"> meeting, the following agreements were made regarding</w:t>
      </w:r>
      <w:r w:rsidR="00AF1C27">
        <w:t xml:space="preserve"> </w:t>
      </w:r>
      <w:r w:rsidR="005611BC">
        <w:t>scheduling of multiple DL/UL transport blocks</w:t>
      </w:r>
      <w:r>
        <w:t xml:space="preserve"> </w:t>
      </w:r>
      <w:r>
        <w:fldChar w:fldCharType="begin"/>
      </w:r>
      <w:r>
        <w:instrText xml:space="preserve"> REF _Ref525477075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2085B" w14:paraId="761B7E6C" w14:textId="77777777" w:rsidTr="0042085B">
        <w:tc>
          <w:tcPr>
            <w:tcW w:w="9962" w:type="dxa"/>
          </w:tcPr>
          <w:p w14:paraId="3300C038" w14:textId="77777777" w:rsidR="006B2CE1" w:rsidRPr="00970DE0" w:rsidRDefault="006B2CE1" w:rsidP="00970DE0">
            <w:pPr>
              <w:spacing w:line="240" w:lineRule="auto"/>
              <w:rPr>
                <w:b/>
                <w:highlight w:val="green"/>
                <w:lang w:eastAsia="x-none"/>
              </w:rPr>
            </w:pPr>
            <w:r w:rsidRPr="00970DE0">
              <w:rPr>
                <w:b/>
                <w:highlight w:val="green"/>
                <w:lang w:eastAsia="x-none"/>
              </w:rPr>
              <w:t>Agreement</w:t>
            </w:r>
          </w:p>
          <w:p w14:paraId="3EDAE336" w14:textId="77777777" w:rsidR="006B2CE1" w:rsidRPr="00970DE0" w:rsidRDefault="006B2CE1" w:rsidP="00970DE0">
            <w:pPr>
              <w:spacing w:line="240" w:lineRule="auto"/>
              <w:rPr>
                <w:lang w:eastAsia="x-none"/>
              </w:rPr>
            </w:pPr>
            <w:r w:rsidRPr="00970DE0">
              <w:rPr>
                <w:lang w:eastAsia="x-none"/>
              </w:rPr>
              <w:t>Confirm the working assumption that</w:t>
            </w:r>
          </w:p>
          <w:p w14:paraId="6E4B514D" w14:textId="77777777" w:rsidR="006B2CE1" w:rsidRPr="00970DE0" w:rsidRDefault="006B2CE1" w:rsidP="00970DE0">
            <w:pPr>
              <w:pStyle w:val="ListParagraph"/>
              <w:numPr>
                <w:ilvl w:val="0"/>
                <w:numId w:val="26"/>
              </w:num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x-none"/>
              </w:rPr>
            </w:pPr>
            <w:r w:rsidRPr="00970DE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For unicast, when multiple DL/UL transport blocks are assigned by a single DCI, each transport block corresponds to a unique HARQ process. </w:t>
            </w:r>
          </w:p>
          <w:p w14:paraId="38752199" w14:textId="77777777" w:rsidR="006B2CE1" w:rsidRPr="00970DE0" w:rsidRDefault="006B2CE1" w:rsidP="00970DE0">
            <w:pPr>
              <w:spacing w:line="240" w:lineRule="auto"/>
              <w:rPr>
                <w:b/>
                <w:highlight w:val="green"/>
                <w:lang w:eastAsia="x-none"/>
              </w:rPr>
            </w:pPr>
            <w:r w:rsidRPr="00970DE0">
              <w:rPr>
                <w:b/>
                <w:highlight w:val="green"/>
                <w:lang w:eastAsia="x-none"/>
              </w:rPr>
              <w:t>Agreement</w:t>
            </w:r>
          </w:p>
          <w:p w14:paraId="0096BF1B" w14:textId="77777777" w:rsidR="006B2CE1" w:rsidRPr="00970DE0" w:rsidRDefault="006B2CE1" w:rsidP="00970DE0">
            <w:pPr>
              <w:spacing w:line="240" w:lineRule="auto"/>
              <w:rPr>
                <w:lang w:val="en-GB" w:eastAsia="x-none"/>
              </w:rPr>
            </w:pPr>
            <w:r w:rsidRPr="00970DE0">
              <w:rPr>
                <w:lang w:eastAsia="x-none"/>
              </w:rPr>
              <w:t>For CE mode A, the maximum number of scheduled transport blocks with one single DCI is [8] for CE mode A for UL.</w:t>
            </w:r>
          </w:p>
          <w:p w14:paraId="322E1E17" w14:textId="77777777" w:rsidR="006B2CE1" w:rsidRPr="00970DE0" w:rsidRDefault="006B2CE1" w:rsidP="00970DE0">
            <w:pPr>
              <w:spacing w:line="240" w:lineRule="auto"/>
              <w:rPr>
                <w:lang w:eastAsia="x-none"/>
              </w:rPr>
            </w:pPr>
            <w:r w:rsidRPr="00970DE0">
              <w:rPr>
                <w:lang w:eastAsia="x-none"/>
              </w:rPr>
              <w:t>For CE mode A, the maximum number of scheduled transport blocks with one single DCI is [8] for CE mode A for DL.</w:t>
            </w:r>
          </w:p>
          <w:p w14:paraId="2D6D3ED1" w14:textId="77777777" w:rsidR="006B2CE1" w:rsidRPr="00970DE0" w:rsidRDefault="006B2CE1" w:rsidP="00970DE0">
            <w:pPr>
              <w:spacing w:line="240" w:lineRule="auto"/>
              <w:rPr>
                <w:highlight w:val="green"/>
                <w:lang w:eastAsia="zh-CN"/>
              </w:rPr>
            </w:pPr>
            <w:r w:rsidRPr="00970DE0">
              <w:rPr>
                <w:b/>
                <w:highlight w:val="green"/>
                <w:lang w:eastAsia="x-none"/>
              </w:rPr>
              <w:t>Agreement</w:t>
            </w:r>
          </w:p>
          <w:p w14:paraId="530F9FD2" w14:textId="77777777" w:rsidR="006B2CE1" w:rsidRPr="00970DE0" w:rsidRDefault="006B2CE1" w:rsidP="00970DE0">
            <w:pPr>
              <w:spacing w:line="240" w:lineRule="auto"/>
              <w:rPr>
                <w:lang w:eastAsia="x-none"/>
              </w:rPr>
            </w:pPr>
            <w:r w:rsidRPr="00970DE0">
              <w:rPr>
                <w:lang w:eastAsia="x-none"/>
              </w:rPr>
              <w:t>The maximum number of scheduled transport blocks with one single DCI for CE mode A for either UL or DL is fixed to [8]</w:t>
            </w:r>
          </w:p>
          <w:p w14:paraId="6DC0C2FC" w14:textId="77777777" w:rsidR="006B2CE1" w:rsidRPr="00970DE0" w:rsidRDefault="006B2CE1" w:rsidP="00970DE0">
            <w:pPr>
              <w:spacing w:line="240" w:lineRule="auto"/>
              <w:rPr>
                <w:b/>
                <w:highlight w:val="darkYellow"/>
              </w:rPr>
            </w:pPr>
            <w:r w:rsidRPr="00970DE0">
              <w:rPr>
                <w:b/>
                <w:highlight w:val="darkYellow"/>
              </w:rPr>
              <w:t>Working Assumption</w:t>
            </w:r>
          </w:p>
          <w:p w14:paraId="17053BCE" w14:textId="77777777" w:rsidR="006B2CE1" w:rsidRPr="00970DE0" w:rsidRDefault="006B2CE1" w:rsidP="00970DE0">
            <w:pPr>
              <w:spacing w:line="240" w:lineRule="auto"/>
              <w:rPr>
                <w:lang w:val="en-GB" w:eastAsia="x-none"/>
              </w:rPr>
            </w:pPr>
            <w:r w:rsidRPr="00970DE0">
              <w:t>For CE mode B, the maximum number of scheduled transport blocks with one single DCI is 4 in the UL, and 4 for the DL.</w:t>
            </w:r>
          </w:p>
          <w:p w14:paraId="66A4E756" w14:textId="77777777" w:rsidR="006B2CE1" w:rsidRPr="00970DE0" w:rsidRDefault="006B2CE1" w:rsidP="00970DE0">
            <w:pPr>
              <w:spacing w:line="240" w:lineRule="auto"/>
              <w:rPr>
                <w:b/>
                <w:highlight w:val="green"/>
                <w:lang w:eastAsia="x-none"/>
              </w:rPr>
            </w:pPr>
            <w:r w:rsidRPr="00970DE0">
              <w:rPr>
                <w:b/>
                <w:highlight w:val="green"/>
                <w:lang w:eastAsia="x-none"/>
              </w:rPr>
              <w:t>Agreement</w:t>
            </w:r>
          </w:p>
          <w:p w14:paraId="5F4BB4F8" w14:textId="77777777" w:rsidR="006B2CE1" w:rsidRPr="00970DE0" w:rsidRDefault="006B2CE1" w:rsidP="00970DE0">
            <w:pPr>
              <w:pStyle w:val="Proposal"/>
              <w:numPr>
                <w:ilvl w:val="0"/>
                <w:numId w:val="0"/>
              </w:numPr>
              <w:tabs>
                <w:tab w:val="left" w:pos="0"/>
              </w:tabs>
              <w:spacing w:line="240" w:lineRule="auto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970DE0">
              <w:rPr>
                <w:rFonts w:ascii="Times New Roman" w:hAnsi="Times New Roman"/>
                <w:i w:val="0"/>
                <w:sz w:val="20"/>
                <w:szCs w:val="20"/>
              </w:rPr>
              <w:t xml:space="preserve">The maximum number of scheduled transport blocks with one single DCI for CE mode B for either UL or DL is fixed to </w:t>
            </w:r>
            <w:r w:rsidRPr="00970DE0">
              <w:rPr>
                <w:rFonts w:ascii="Times New Roman" w:hAnsi="Times New Roman"/>
                <w:i w:val="0"/>
                <w:sz w:val="20"/>
                <w:szCs w:val="20"/>
                <w:highlight w:val="darkYellow"/>
              </w:rPr>
              <w:t>4 (working assumption)</w:t>
            </w:r>
          </w:p>
          <w:p w14:paraId="6B4D2B8E" w14:textId="77777777" w:rsidR="006B2CE1" w:rsidRPr="00970DE0" w:rsidRDefault="006B2CE1" w:rsidP="00970DE0">
            <w:pPr>
              <w:spacing w:line="240" w:lineRule="auto"/>
              <w:rPr>
                <w:b/>
                <w:lang w:eastAsia="x-none"/>
              </w:rPr>
            </w:pPr>
            <w:r w:rsidRPr="00970DE0">
              <w:rPr>
                <w:b/>
                <w:lang w:eastAsia="x-none"/>
              </w:rPr>
              <w:t>For further study until next meeting:</w:t>
            </w:r>
          </w:p>
          <w:p w14:paraId="0A8CCEF7" w14:textId="77777777" w:rsidR="006B2CE1" w:rsidRPr="00970DE0" w:rsidRDefault="006B2CE1" w:rsidP="00970DE0">
            <w:pPr>
              <w:spacing w:line="240" w:lineRule="auto"/>
            </w:pPr>
            <w:r w:rsidRPr="00970DE0">
              <w:t>How to efficiently handle retransmissions when scheduling multiple DL/UL transport blocks.</w:t>
            </w:r>
          </w:p>
          <w:p w14:paraId="4C1A3A1D" w14:textId="77777777" w:rsidR="006B2CE1" w:rsidRPr="00970DE0" w:rsidRDefault="006B2CE1" w:rsidP="00970DE0">
            <w:pPr>
              <w:spacing w:line="240" w:lineRule="auto"/>
              <w:rPr>
                <w:b/>
                <w:highlight w:val="green"/>
                <w:lang w:eastAsia="x-none"/>
              </w:rPr>
            </w:pPr>
            <w:r w:rsidRPr="00970DE0">
              <w:rPr>
                <w:b/>
                <w:highlight w:val="green"/>
                <w:lang w:eastAsia="x-none"/>
              </w:rPr>
              <w:t>Agreement</w:t>
            </w:r>
          </w:p>
          <w:p w14:paraId="253456F5" w14:textId="77777777" w:rsidR="006B2CE1" w:rsidRPr="00970DE0" w:rsidRDefault="006B2CE1" w:rsidP="00970DE0">
            <w:pPr>
              <w:spacing w:line="240" w:lineRule="auto"/>
              <w:rPr>
                <w:lang w:eastAsia="x-none"/>
              </w:rPr>
            </w:pPr>
            <w:r w:rsidRPr="00970DE0">
              <w:t>The UE should only monitor one DCI size in the UE specific search space</w:t>
            </w:r>
          </w:p>
          <w:p w14:paraId="5A2FB122" w14:textId="77777777" w:rsidR="006B2CE1" w:rsidRPr="00970DE0" w:rsidRDefault="006B2CE1" w:rsidP="00970DE0">
            <w:pPr>
              <w:spacing w:line="240" w:lineRule="auto"/>
              <w:rPr>
                <w:b/>
                <w:lang w:eastAsia="x-none"/>
              </w:rPr>
            </w:pPr>
            <w:r w:rsidRPr="00970DE0">
              <w:rPr>
                <w:b/>
                <w:lang w:eastAsia="x-none"/>
              </w:rPr>
              <w:lastRenderedPageBreak/>
              <w:t>For further consideration:</w:t>
            </w:r>
          </w:p>
          <w:p w14:paraId="72AB43C2" w14:textId="77777777" w:rsidR="006B2CE1" w:rsidRPr="00970DE0" w:rsidRDefault="006B2CE1" w:rsidP="00970DE0">
            <w:pPr>
              <w:spacing w:line="240" w:lineRule="auto"/>
            </w:pPr>
            <w:r w:rsidRPr="00970DE0">
              <w:t>Optimization of the DCI size and the impact of aspects including number of transport blocks, scheduling pattern (interleaving and scheduling gap), resource assignment, modulation and coding scheme, retransmissions.</w:t>
            </w:r>
          </w:p>
          <w:p w14:paraId="2D4692C1" w14:textId="77777777" w:rsidR="006B2CE1" w:rsidRPr="00970DE0" w:rsidRDefault="006B2CE1" w:rsidP="00970DE0">
            <w:pPr>
              <w:spacing w:line="240" w:lineRule="auto"/>
              <w:rPr>
                <w:b/>
                <w:highlight w:val="green"/>
              </w:rPr>
            </w:pPr>
            <w:r w:rsidRPr="00970DE0">
              <w:rPr>
                <w:b/>
                <w:highlight w:val="green"/>
              </w:rPr>
              <w:t>Agreement</w:t>
            </w:r>
          </w:p>
          <w:p w14:paraId="0778BBCD" w14:textId="77777777" w:rsidR="006B2CE1" w:rsidRPr="00970DE0" w:rsidRDefault="006B2CE1" w:rsidP="00970DE0">
            <w:pPr>
              <w:spacing w:line="240" w:lineRule="auto"/>
              <w:rPr>
                <w:lang w:eastAsia="x-none"/>
              </w:rPr>
            </w:pPr>
            <w:r w:rsidRPr="00970DE0">
              <w:t>Using one DCI to schedule multiple TBs for SC-MTCH is supported, and it is configured and enabled per SC-MTCH via SC-PTM configuration message in SC-MCCH. FFS the maximum number of TBs can be scheduled by one DCI.</w:t>
            </w:r>
          </w:p>
          <w:p w14:paraId="7045B2DC" w14:textId="77777777" w:rsidR="006B2CE1" w:rsidRPr="00970DE0" w:rsidRDefault="006B2CE1" w:rsidP="00970DE0">
            <w:pPr>
              <w:spacing w:line="240" w:lineRule="auto"/>
              <w:rPr>
                <w:b/>
                <w:highlight w:val="green"/>
              </w:rPr>
            </w:pPr>
            <w:r w:rsidRPr="00970DE0">
              <w:rPr>
                <w:b/>
                <w:highlight w:val="green"/>
              </w:rPr>
              <w:t>Agreement</w:t>
            </w:r>
          </w:p>
          <w:p w14:paraId="3CEBA4D2" w14:textId="77777777" w:rsidR="006B2CE1" w:rsidRPr="00970DE0" w:rsidRDefault="006B2CE1" w:rsidP="00970DE0">
            <w:pPr>
              <w:tabs>
                <w:tab w:val="left" w:pos="0"/>
              </w:tabs>
              <w:spacing w:line="240" w:lineRule="auto"/>
              <w:rPr>
                <w:rFonts w:eastAsia="Times New Roman"/>
                <w:bCs/>
              </w:rPr>
            </w:pPr>
            <w:r w:rsidRPr="00970DE0">
              <w:rPr>
                <w:rFonts w:eastAsia="Times New Roman"/>
                <w:bCs/>
              </w:rPr>
              <w:t xml:space="preserve">For CE mode A, HARQ ACK/NACK feedback bundling or multiplexing on PUCCH can be enabled or disabled by [RRC and/or DCI], when multiple DL transport blocks are assigned by a single DCI. If the network does not enable it, each TB has its own separately encoded HARQ ACK/NACK feedback, i.e., no HARQ ACK/NACK feedback bundling or multiplexing. </w:t>
            </w:r>
          </w:p>
          <w:p w14:paraId="371EF2B8" w14:textId="77777777" w:rsidR="006B2CE1" w:rsidRPr="00970DE0" w:rsidRDefault="006B2CE1" w:rsidP="00970DE0">
            <w:pPr>
              <w:pStyle w:val="ListParagraph"/>
              <w:numPr>
                <w:ilvl w:val="0"/>
                <w:numId w:val="26"/>
              </w:num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70DE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RAN1 further compare the performance between HARQ ACK/NACK feedback bundling and multiplexing and down-select between the two options. </w:t>
            </w:r>
          </w:p>
          <w:p w14:paraId="2EF4883E" w14:textId="39523BEF" w:rsidR="0042085B" w:rsidRPr="002F2318" w:rsidRDefault="006B2CE1" w:rsidP="00970DE0">
            <w:pPr>
              <w:spacing w:line="240" w:lineRule="auto"/>
              <w:rPr>
                <w:rFonts w:eastAsia="Malgun Gothic"/>
                <w:lang w:eastAsia="zh-CN"/>
              </w:rPr>
            </w:pPr>
            <w:r w:rsidRPr="00970DE0">
              <w:rPr>
                <w:rFonts w:eastAsia="Times New Roman"/>
                <w:bCs/>
              </w:rPr>
              <w:t>For CE mode B, further study if there is a benefit for HARQ ACK/NACK feedback bundling or multiplexing on PUCCH. If there is a benefit identified, same configuration principle as CE mode A can be applied, i.e., this feature can be enabled or disabled by [RRC and/or DCI].</w:t>
            </w:r>
          </w:p>
        </w:tc>
      </w:tr>
    </w:tbl>
    <w:p w14:paraId="4F34B5CA" w14:textId="6E002E49" w:rsidR="007C199D" w:rsidRDefault="007C199D" w:rsidP="00200431">
      <w:pPr>
        <w:pStyle w:val="TdocText"/>
      </w:pPr>
      <w:r>
        <w:lastRenderedPageBreak/>
        <w:t xml:space="preserve">In this contribution, we present our views on support of </w:t>
      </w:r>
      <w:r w:rsidR="00200431">
        <w:t>scheduling of multiple DL/UL transport blocks</w:t>
      </w:r>
      <w:r>
        <w:t xml:space="preserve"> in eMTC deployments.</w:t>
      </w:r>
    </w:p>
    <w:p w14:paraId="65BC3CC1" w14:textId="01C34108" w:rsidR="00354A1B" w:rsidRPr="00366D26" w:rsidRDefault="00354A1B" w:rsidP="00970DE0"/>
    <w:p w14:paraId="0A139762" w14:textId="162CAA08" w:rsidR="00867642" w:rsidRPr="0097060F" w:rsidRDefault="00C27752" w:rsidP="0097060F">
      <w:pPr>
        <w:pStyle w:val="Heading1"/>
      </w:pPr>
      <w:r w:rsidRPr="0097060F">
        <w:t>DCI</w:t>
      </w:r>
      <w:r w:rsidR="00AD0A37" w:rsidRPr="0097060F">
        <w:t xml:space="preserve"> Considerations</w:t>
      </w:r>
    </w:p>
    <w:p w14:paraId="56F5D08F" w14:textId="56F1E583" w:rsidR="00C25941" w:rsidRDefault="00D933B4" w:rsidP="00931210">
      <w:pPr>
        <w:pStyle w:val="TdocText"/>
        <w:rPr>
          <w:lang w:eastAsia="zh-CN"/>
        </w:rPr>
      </w:pPr>
      <w:r>
        <w:rPr>
          <w:lang w:eastAsia="zh-CN"/>
        </w:rPr>
        <w:t xml:space="preserve">Once UE configured with scheduling of multiple DL/UL TBs for data transmission, it monitors corresponding DCI in the UE specific </w:t>
      </w:r>
      <w:r w:rsidR="004947CA">
        <w:rPr>
          <w:lang w:eastAsia="zh-CN"/>
        </w:rPr>
        <w:t>search space.</w:t>
      </w:r>
      <w:r w:rsidR="00116C81">
        <w:rPr>
          <w:lang w:eastAsia="zh-CN"/>
        </w:rPr>
        <w:t xml:space="preserve"> </w:t>
      </w:r>
      <w:r w:rsidR="00695C4C">
        <w:rPr>
          <w:lang w:eastAsia="zh-CN"/>
        </w:rPr>
        <w:t>Scheduling of multiple DL/UL TBs requires additional transmission parameters</w:t>
      </w:r>
      <w:r w:rsidR="00C244DF">
        <w:rPr>
          <w:lang w:eastAsia="zh-CN"/>
        </w:rPr>
        <w:t>, therefore, a new DCI format of a larger size seems to be needed.</w:t>
      </w:r>
    </w:p>
    <w:p w14:paraId="200EDEF7" w14:textId="77777777" w:rsidR="004131AB" w:rsidRDefault="004131AB" w:rsidP="0097060F">
      <w:pPr>
        <w:rPr>
          <w:lang w:eastAsia="zh-CN"/>
        </w:rPr>
      </w:pPr>
    </w:p>
    <w:p w14:paraId="3BE2D21B" w14:textId="25634048" w:rsidR="00F15F85" w:rsidRDefault="00F15F85" w:rsidP="00931210">
      <w:pPr>
        <w:pStyle w:val="TdocProposal"/>
      </w:pPr>
      <w:r>
        <w:t>Proposal 1:</w:t>
      </w:r>
    </w:p>
    <w:p w14:paraId="6BA5D9A7" w14:textId="31155F21" w:rsidR="00F15F85" w:rsidRDefault="00F15F85" w:rsidP="00931210">
      <w:pPr>
        <w:pStyle w:val="TdocProposalText"/>
      </w:pPr>
      <w:r>
        <w:t xml:space="preserve">Introduce a new DCI format for scheduling of multiple DL/UL </w:t>
      </w:r>
      <w:proofErr w:type="spellStart"/>
      <w:r>
        <w:t>TBs.</w:t>
      </w:r>
      <w:proofErr w:type="spellEnd"/>
    </w:p>
    <w:p w14:paraId="2ED80A71" w14:textId="57DF6FE9" w:rsidR="00F15F85" w:rsidRDefault="00E9622F" w:rsidP="00931210">
      <w:pPr>
        <w:pStyle w:val="TdocProposalText"/>
        <w:numPr>
          <w:ilvl w:val="1"/>
          <w:numId w:val="6"/>
        </w:numPr>
      </w:pPr>
      <w:r>
        <w:t>The UE configured for scheduling of multiple DL/UL TBs monitors for the new DCI.</w:t>
      </w:r>
    </w:p>
    <w:p w14:paraId="5D282AD5" w14:textId="77777777" w:rsidR="00AE30C3" w:rsidRDefault="00AE30C3" w:rsidP="0097060F">
      <w:pPr>
        <w:rPr>
          <w:lang w:eastAsia="zh-CN"/>
        </w:rPr>
      </w:pPr>
    </w:p>
    <w:p w14:paraId="67CF5094" w14:textId="4A08A84A" w:rsidR="00526DF7" w:rsidRDefault="001027B2" w:rsidP="00931210">
      <w:pPr>
        <w:pStyle w:val="TdocText"/>
        <w:rPr>
          <w:lang w:eastAsia="zh-CN"/>
        </w:rPr>
      </w:pPr>
      <w:r>
        <w:rPr>
          <w:lang w:eastAsia="zh-CN"/>
        </w:rPr>
        <w:t>I</w:t>
      </w:r>
      <w:r w:rsidR="000E04C9">
        <w:rPr>
          <w:lang w:eastAsia="zh-CN"/>
        </w:rPr>
        <w:t>t was agreed in RAN1#94</w:t>
      </w:r>
      <w:r w:rsidR="00A048FC">
        <w:rPr>
          <w:lang w:eastAsia="zh-CN"/>
        </w:rPr>
        <w:t xml:space="preserve"> that ‘</w:t>
      </w:r>
      <w:r w:rsidR="00A048FC" w:rsidRPr="00A048FC">
        <w:rPr>
          <w:lang w:eastAsia="zh-CN"/>
        </w:rPr>
        <w:t>the number of scheduled transport blocks (&gt;= 1) should be dynamically selected via DCI</w:t>
      </w:r>
      <w:r w:rsidR="00A048FC">
        <w:rPr>
          <w:lang w:eastAsia="zh-CN"/>
        </w:rPr>
        <w:t xml:space="preserve">’. Therefore, </w:t>
      </w:r>
      <w:r w:rsidR="00772A3F">
        <w:rPr>
          <w:lang w:eastAsia="zh-CN"/>
        </w:rPr>
        <w:t>it’s proposed to include the number of scheduled TBs in the DCI.</w:t>
      </w:r>
      <w:r w:rsidR="00B22BB6">
        <w:rPr>
          <w:lang w:eastAsia="zh-CN"/>
        </w:rPr>
        <w:t xml:space="preserve"> </w:t>
      </w:r>
      <w:r w:rsidR="00526DF7">
        <w:rPr>
          <w:lang w:eastAsia="zh-CN"/>
        </w:rPr>
        <w:t>It is also beneficial to schedule simultaneously new TBs and retransmission</w:t>
      </w:r>
      <w:r w:rsidR="00FE5C6F">
        <w:rPr>
          <w:lang w:eastAsia="zh-CN"/>
        </w:rPr>
        <w:t>s</w:t>
      </w:r>
      <w:r w:rsidR="00526DF7">
        <w:rPr>
          <w:lang w:eastAsia="zh-CN"/>
        </w:rPr>
        <w:t xml:space="preserve"> of previous </w:t>
      </w:r>
      <w:proofErr w:type="spellStart"/>
      <w:r w:rsidR="00526DF7">
        <w:rPr>
          <w:lang w:eastAsia="zh-CN"/>
        </w:rPr>
        <w:t>TBs.</w:t>
      </w:r>
      <w:proofErr w:type="spellEnd"/>
      <w:r w:rsidR="00526DF7">
        <w:rPr>
          <w:lang w:eastAsia="zh-CN"/>
        </w:rPr>
        <w:t xml:space="preserve"> Taking into account that </w:t>
      </w:r>
      <w:r w:rsidR="00526DF7" w:rsidRPr="00526DF7">
        <w:rPr>
          <w:lang w:eastAsia="zh-CN"/>
        </w:rPr>
        <w:t xml:space="preserve">each TB </w:t>
      </w:r>
      <w:r w:rsidR="00526DF7">
        <w:rPr>
          <w:lang w:eastAsia="zh-CN"/>
        </w:rPr>
        <w:t>may ‘</w:t>
      </w:r>
      <w:r w:rsidR="00526DF7" w:rsidRPr="00526DF7">
        <w:rPr>
          <w:lang w:eastAsia="zh-CN"/>
        </w:rPr>
        <w:t>has its own separately encoded HARQ ACK/NACK feedback</w:t>
      </w:r>
      <w:r w:rsidR="00526DF7">
        <w:rPr>
          <w:lang w:eastAsia="zh-CN"/>
        </w:rPr>
        <w:t>’</w:t>
      </w:r>
      <w:r w:rsidR="00FE5C6F">
        <w:rPr>
          <w:lang w:eastAsia="zh-CN"/>
        </w:rPr>
        <w:t>,</w:t>
      </w:r>
      <w:r w:rsidR="00526DF7">
        <w:rPr>
          <w:lang w:eastAsia="zh-CN"/>
        </w:rPr>
        <w:t xml:space="preserve"> </w:t>
      </w:r>
      <w:r w:rsidR="0092735F">
        <w:rPr>
          <w:lang w:eastAsia="zh-CN"/>
        </w:rPr>
        <w:t xml:space="preserve">an NDI bitmap of the </w:t>
      </w:r>
      <w:r w:rsidR="00A62D52">
        <w:rPr>
          <w:lang w:eastAsia="zh-CN"/>
        </w:rPr>
        <w:t xml:space="preserve">length equal to the max number of scheduled TBs </w:t>
      </w:r>
      <w:r w:rsidR="00595759">
        <w:rPr>
          <w:lang w:eastAsia="zh-CN"/>
        </w:rPr>
        <w:t xml:space="preserve">(i.e., </w:t>
      </w:r>
      <w:r w:rsidR="00595759" w:rsidRPr="00595759">
        <w:rPr>
          <w:lang w:eastAsia="zh-CN"/>
        </w:rPr>
        <w:t xml:space="preserve">1 bit per </w:t>
      </w:r>
      <w:r w:rsidR="00595759">
        <w:rPr>
          <w:lang w:eastAsia="zh-CN"/>
        </w:rPr>
        <w:t xml:space="preserve">TB) </w:t>
      </w:r>
      <w:r w:rsidR="0092735F">
        <w:rPr>
          <w:lang w:eastAsia="zh-CN"/>
        </w:rPr>
        <w:t>is required in the new DCI.</w:t>
      </w:r>
      <w:r w:rsidR="00595759">
        <w:rPr>
          <w:lang w:eastAsia="zh-CN"/>
        </w:rPr>
        <w:t xml:space="preserve"> In the UL grant, this NDI bitmap can be also used </w:t>
      </w:r>
      <w:r w:rsidR="00B57721">
        <w:rPr>
          <w:lang w:eastAsia="zh-CN"/>
        </w:rPr>
        <w:t>for implicit HARQ ACK/NAK indication.</w:t>
      </w:r>
    </w:p>
    <w:p w14:paraId="63416B51" w14:textId="77777777" w:rsidR="00FE5C6F" w:rsidRDefault="00FE5C6F" w:rsidP="0097060F">
      <w:pPr>
        <w:rPr>
          <w:lang w:eastAsia="zh-CN"/>
        </w:rPr>
      </w:pPr>
    </w:p>
    <w:p w14:paraId="0E66A04B" w14:textId="34C11EC7" w:rsidR="00FE5C6F" w:rsidRDefault="00FE5C6F" w:rsidP="00FE5C6F">
      <w:pPr>
        <w:pStyle w:val="TdocProposal"/>
      </w:pPr>
      <w:r>
        <w:t xml:space="preserve">Proposal </w:t>
      </w:r>
      <w:r w:rsidR="001B6474">
        <w:t>2</w:t>
      </w:r>
      <w:r>
        <w:t>:</w:t>
      </w:r>
    </w:p>
    <w:p w14:paraId="12200C61" w14:textId="05FD1E61" w:rsidR="00FE5C6F" w:rsidRDefault="001B6474" w:rsidP="00FE5C6F">
      <w:pPr>
        <w:pStyle w:val="TdocProposalText"/>
      </w:pPr>
      <w:r>
        <w:t xml:space="preserve">The number of scheduled </w:t>
      </w:r>
      <w:r w:rsidR="00FE5C6F">
        <w:t>TBs</w:t>
      </w:r>
      <w:r>
        <w:t xml:space="preserve"> is included in </w:t>
      </w:r>
      <w:r w:rsidR="00A72FCB">
        <w:t>the new DCI</w:t>
      </w:r>
      <w:r w:rsidR="00FE5C6F">
        <w:t>.</w:t>
      </w:r>
    </w:p>
    <w:p w14:paraId="7287A261" w14:textId="384D6913" w:rsidR="00FE5C6F" w:rsidRDefault="00FE5C6F" w:rsidP="00FE5C6F">
      <w:pPr>
        <w:pStyle w:val="TdocProposalText"/>
      </w:pPr>
      <w:r>
        <w:t xml:space="preserve">The </w:t>
      </w:r>
      <w:r w:rsidR="00A72FCB">
        <w:t xml:space="preserve">NDI bitmap is included in </w:t>
      </w:r>
      <w:r>
        <w:t>the new DCI.</w:t>
      </w:r>
    </w:p>
    <w:p w14:paraId="0C7AE17F" w14:textId="76722F6C" w:rsidR="008E7ED5" w:rsidRDefault="008E7ED5" w:rsidP="00931210">
      <w:pPr>
        <w:pStyle w:val="TdocProposalText"/>
        <w:numPr>
          <w:ilvl w:val="1"/>
          <w:numId w:val="6"/>
        </w:numPr>
      </w:pPr>
      <w:r>
        <w:lastRenderedPageBreak/>
        <w:t>The size of the NDI bitmap is equal to the max number of scheduled TBs with one DCI</w:t>
      </w:r>
    </w:p>
    <w:p w14:paraId="3CD7B78B" w14:textId="77777777" w:rsidR="00FE5C6F" w:rsidRDefault="00FE5C6F" w:rsidP="0097060F">
      <w:pPr>
        <w:rPr>
          <w:lang w:eastAsia="zh-CN"/>
        </w:rPr>
      </w:pPr>
    </w:p>
    <w:p w14:paraId="14FCD210" w14:textId="0C71852E" w:rsidR="00B22BB6" w:rsidRDefault="00D74AE5" w:rsidP="00931210">
      <w:pPr>
        <w:pStyle w:val="TdocText"/>
        <w:rPr>
          <w:lang w:eastAsia="zh-CN"/>
        </w:rPr>
      </w:pPr>
      <w:r>
        <w:rPr>
          <w:lang w:eastAsia="zh-CN"/>
        </w:rPr>
        <w:t xml:space="preserve">In order to do only a minimal </w:t>
      </w:r>
      <w:r w:rsidR="00374577">
        <w:rPr>
          <w:lang w:eastAsia="zh-CN"/>
        </w:rPr>
        <w:t xml:space="preserve">necessary </w:t>
      </w:r>
      <w:r>
        <w:rPr>
          <w:lang w:eastAsia="zh-CN"/>
        </w:rPr>
        <w:t xml:space="preserve">number of changes </w:t>
      </w:r>
      <w:r w:rsidR="007E5C0E">
        <w:rPr>
          <w:lang w:eastAsia="zh-CN"/>
        </w:rPr>
        <w:t xml:space="preserve">in the specifications </w:t>
      </w:r>
      <w:r>
        <w:rPr>
          <w:lang w:eastAsia="zh-CN"/>
        </w:rPr>
        <w:t xml:space="preserve">and keep </w:t>
      </w:r>
      <w:r w:rsidR="007E5C0E">
        <w:rPr>
          <w:lang w:eastAsia="zh-CN"/>
        </w:rPr>
        <w:t xml:space="preserve">the new </w:t>
      </w:r>
      <w:r>
        <w:rPr>
          <w:lang w:eastAsia="zh-CN"/>
        </w:rPr>
        <w:t>DCI size as minimal as possible</w:t>
      </w:r>
      <w:r w:rsidR="00D4583D">
        <w:rPr>
          <w:lang w:eastAsia="zh-CN"/>
        </w:rPr>
        <w:t xml:space="preserve"> it’s proposed to reuse </w:t>
      </w:r>
      <w:r w:rsidR="0094295D">
        <w:rPr>
          <w:lang w:eastAsia="zh-CN"/>
        </w:rPr>
        <w:t>all the rest parameters from the legacy DCI.</w:t>
      </w:r>
      <w:r w:rsidR="00DB5CA1">
        <w:rPr>
          <w:lang w:eastAsia="zh-CN"/>
        </w:rPr>
        <w:t xml:space="preserve"> </w:t>
      </w:r>
      <w:r w:rsidR="00BC1A40">
        <w:rPr>
          <w:lang w:eastAsia="zh-CN"/>
        </w:rPr>
        <w:t>This</w:t>
      </w:r>
      <w:r w:rsidR="00DB5CA1">
        <w:rPr>
          <w:lang w:eastAsia="zh-CN"/>
        </w:rPr>
        <w:t xml:space="preserve"> </w:t>
      </w:r>
      <w:r w:rsidR="00D81B20">
        <w:rPr>
          <w:lang w:eastAsia="zh-CN"/>
        </w:rPr>
        <w:t xml:space="preserve">implies the same </w:t>
      </w:r>
      <w:r w:rsidR="00DB5CA1">
        <w:rPr>
          <w:lang w:eastAsia="zh-CN"/>
        </w:rPr>
        <w:t>r</w:t>
      </w:r>
      <w:r w:rsidR="00DB5CA1" w:rsidRPr="00DB5CA1">
        <w:rPr>
          <w:lang w:eastAsia="zh-CN"/>
        </w:rPr>
        <w:t>esource allocation, repetition</w:t>
      </w:r>
      <w:r w:rsidR="00DB5CA1">
        <w:rPr>
          <w:lang w:eastAsia="zh-CN"/>
        </w:rPr>
        <w:t xml:space="preserve"> number</w:t>
      </w:r>
      <w:r w:rsidR="00DB5CA1" w:rsidRPr="00DB5CA1">
        <w:rPr>
          <w:lang w:eastAsia="zh-CN"/>
        </w:rPr>
        <w:t xml:space="preserve">, MCS </w:t>
      </w:r>
      <w:r w:rsidR="00DB5CA1">
        <w:rPr>
          <w:lang w:eastAsia="zh-CN"/>
        </w:rPr>
        <w:t xml:space="preserve">and RV for all scheduled </w:t>
      </w:r>
      <w:proofErr w:type="spellStart"/>
      <w:r w:rsidR="00DB5CA1">
        <w:rPr>
          <w:lang w:eastAsia="zh-CN"/>
        </w:rPr>
        <w:t>TBs.</w:t>
      </w:r>
      <w:proofErr w:type="spellEnd"/>
      <w:r w:rsidR="00595759">
        <w:rPr>
          <w:lang w:eastAsia="zh-CN"/>
        </w:rPr>
        <w:t xml:space="preserve"> </w:t>
      </w:r>
      <w:r w:rsidR="00F14602">
        <w:rPr>
          <w:lang w:eastAsia="zh-CN"/>
        </w:rPr>
        <w:t xml:space="preserve">The HARQ Process ID (PID) field is reinterpreted as the </w:t>
      </w:r>
      <w:r w:rsidR="00F14602" w:rsidRPr="00F14602">
        <w:rPr>
          <w:lang w:eastAsia="zh-CN"/>
        </w:rPr>
        <w:t xml:space="preserve">HARQ </w:t>
      </w:r>
      <w:r w:rsidR="00F14602">
        <w:rPr>
          <w:lang w:eastAsia="zh-CN"/>
        </w:rPr>
        <w:t>P</w:t>
      </w:r>
      <w:r w:rsidR="00F14602" w:rsidRPr="00F14602">
        <w:rPr>
          <w:lang w:eastAsia="zh-CN"/>
        </w:rPr>
        <w:t xml:space="preserve">ID for the first subframe, and the subsequent subframes </w:t>
      </w:r>
      <w:r w:rsidR="00F14602">
        <w:rPr>
          <w:lang w:eastAsia="zh-CN"/>
        </w:rPr>
        <w:t xml:space="preserve">have </w:t>
      </w:r>
      <w:r w:rsidR="00F14602" w:rsidRPr="00F14602">
        <w:rPr>
          <w:lang w:eastAsia="zh-CN"/>
        </w:rPr>
        <w:t xml:space="preserve">consecutive HARQ </w:t>
      </w:r>
      <w:r w:rsidR="00F14602">
        <w:rPr>
          <w:lang w:eastAsia="zh-CN"/>
        </w:rPr>
        <w:t>P</w:t>
      </w:r>
      <w:r w:rsidR="00F14602" w:rsidRPr="00F14602">
        <w:rPr>
          <w:lang w:eastAsia="zh-CN"/>
        </w:rPr>
        <w:t>ID</w:t>
      </w:r>
      <w:r w:rsidR="00F14602">
        <w:rPr>
          <w:lang w:eastAsia="zh-CN"/>
        </w:rPr>
        <w:t>s similar as in multi-subframe scheduling concept from LAA.</w:t>
      </w:r>
    </w:p>
    <w:p w14:paraId="3BB13EC4" w14:textId="77777777" w:rsidR="007E29A7" w:rsidRDefault="007E29A7" w:rsidP="0097060F">
      <w:pPr>
        <w:rPr>
          <w:lang w:eastAsia="zh-CN"/>
        </w:rPr>
      </w:pPr>
    </w:p>
    <w:p w14:paraId="576ED33E" w14:textId="0386887D" w:rsidR="00FE450D" w:rsidRDefault="00FE450D" w:rsidP="0097060F">
      <w:pPr>
        <w:pStyle w:val="TdocProposal"/>
      </w:pPr>
      <w:r>
        <w:t>Proposal 3:</w:t>
      </w:r>
    </w:p>
    <w:p w14:paraId="7DBE2B0D" w14:textId="634DD355" w:rsidR="00FE450D" w:rsidRDefault="007E29A7" w:rsidP="0097060F">
      <w:pPr>
        <w:pStyle w:val="TdocProposalText"/>
      </w:pPr>
      <w:r>
        <w:t xml:space="preserve">In the design of </w:t>
      </w:r>
      <w:r w:rsidR="00FE450D">
        <w:t>the new DCI scheduling multiple TBs, reuse the rest of parameters from the legacy DCI</w:t>
      </w:r>
      <w:r>
        <w:t>.</w:t>
      </w:r>
    </w:p>
    <w:p w14:paraId="44F67533" w14:textId="77777777" w:rsidR="004A2050" w:rsidRDefault="004A2050" w:rsidP="00970DE0"/>
    <w:p w14:paraId="7E3AF8C5" w14:textId="4789BB10" w:rsidR="00F47815" w:rsidRPr="0097060F" w:rsidRDefault="00F47815" w:rsidP="0097060F">
      <w:pPr>
        <w:pStyle w:val="Heading2"/>
      </w:pPr>
      <w:r w:rsidRPr="0097060F">
        <w:t>Simultaneous Scheduling of UL and DL Blocks</w:t>
      </w:r>
    </w:p>
    <w:p w14:paraId="466ACB86" w14:textId="1ACBB3F6" w:rsidR="00900584" w:rsidRDefault="00900584" w:rsidP="0097060F">
      <w:pPr>
        <w:pStyle w:val="TdocText"/>
        <w:rPr>
          <w:lang w:eastAsia="zh-CN"/>
        </w:rPr>
      </w:pPr>
      <w:r>
        <w:rPr>
          <w:lang w:eastAsia="zh-CN"/>
        </w:rPr>
        <w:t>In the last meeting, scheduling of UL and DL blocks simult</w:t>
      </w:r>
      <w:r w:rsidR="008C2EB0">
        <w:rPr>
          <w:lang w:eastAsia="zh-CN"/>
        </w:rPr>
        <w:t xml:space="preserve">aneously was also considered as </w:t>
      </w:r>
      <w:r w:rsidR="00455A9F">
        <w:rPr>
          <w:lang w:eastAsia="zh-CN"/>
        </w:rPr>
        <w:t xml:space="preserve">an </w:t>
      </w:r>
      <w:r w:rsidR="008C2EB0">
        <w:rPr>
          <w:lang w:eastAsia="zh-CN"/>
        </w:rPr>
        <w:t>enhancement for special scenarios.</w:t>
      </w:r>
      <w:r w:rsidR="007F2D02">
        <w:rPr>
          <w:lang w:eastAsia="zh-CN"/>
        </w:rPr>
        <w:t xml:space="preserve"> In particular,</w:t>
      </w:r>
      <w:r w:rsidR="00522E42">
        <w:rPr>
          <w:lang w:eastAsia="zh-CN"/>
        </w:rPr>
        <w:t xml:space="preserve"> the</w:t>
      </w:r>
      <w:r w:rsidR="007F2D02">
        <w:rPr>
          <w:lang w:eastAsia="zh-CN"/>
        </w:rPr>
        <w:t xml:space="preserve"> VoLTE </w:t>
      </w:r>
      <w:r w:rsidR="00522E42">
        <w:rPr>
          <w:lang w:eastAsia="zh-CN"/>
        </w:rPr>
        <w:t xml:space="preserve">use case </w:t>
      </w:r>
      <w:r w:rsidR="007F2D02">
        <w:rPr>
          <w:lang w:eastAsia="zh-CN"/>
        </w:rPr>
        <w:t>was proposed as a candidate scenario</w:t>
      </w:r>
      <w:r w:rsidR="00F3080C">
        <w:rPr>
          <w:lang w:eastAsia="zh-CN"/>
        </w:rPr>
        <w:t xml:space="preserve"> </w:t>
      </w:r>
      <w:r w:rsidR="00F3080C">
        <w:rPr>
          <w:lang w:eastAsia="zh-CN"/>
        </w:rPr>
        <w:fldChar w:fldCharType="begin"/>
      </w:r>
      <w:r w:rsidR="00F3080C">
        <w:rPr>
          <w:lang w:eastAsia="zh-CN"/>
        </w:rPr>
        <w:instrText xml:space="preserve"> REF _Ref528922989 \r \h </w:instrText>
      </w:r>
      <w:r w:rsidR="00F3080C">
        <w:rPr>
          <w:lang w:eastAsia="zh-CN"/>
        </w:rPr>
      </w:r>
      <w:r w:rsidR="00F3080C">
        <w:rPr>
          <w:lang w:eastAsia="zh-CN"/>
        </w:rPr>
        <w:fldChar w:fldCharType="separate"/>
      </w:r>
      <w:r w:rsidR="00F3080C">
        <w:rPr>
          <w:lang w:eastAsia="zh-CN"/>
        </w:rPr>
        <w:t>[3]</w:t>
      </w:r>
      <w:r w:rsidR="00F3080C">
        <w:rPr>
          <w:lang w:eastAsia="zh-CN"/>
        </w:rPr>
        <w:fldChar w:fldCharType="end"/>
      </w:r>
      <w:r w:rsidR="007F2D02">
        <w:rPr>
          <w:lang w:eastAsia="zh-CN"/>
        </w:rPr>
        <w:t xml:space="preserve">. </w:t>
      </w:r>
      <w:r w:rsidR="00522E42">
        <w:rPr>
          <w:lang w:eastAsia="zh-CN"/>
        </w:rPr>
        <w:t xml:space="preserve">However, for VoLTE </w:t>
      </w:r>
      <w:r w:rsidR="00BE72CC">
        <w:rPr>
          <w:lang w:eastAsia="zh-CN"/>
        </w:rPr>
        <w:t>with quite periodic traffic of packets with fixed size</w:t>
      </w:r>
      <w:r w:rsidR="00455A9F">
        <w:rPr>
          <w:lang w:eastAsia="zh-CN"/>
        </w:rPr>
        <w:t>s</w:t>
      </w:r>
      <w:r w:rsidR="00BE72CC">
        <w:rPr>
          <w:lang w:eastAsia="zh-CN"/>
        </w:rPr>
        <w:t xml:space="preserve"> the SPS is already well defined for LTE eMTC.</w:t>
      </w:r>
      <w:r w:rsidR="00F55DF0">
        <w:rPr>
          <w:lang w:eastAsia="zh-CN"/>
        </w:rPr>
        <w:t xml:space="preserve"> </w:t>
      </w:r>
      <w:r w:rsidR="004F3253">
        <w:rPr>
          <w:lang w:eastAsia="zh-CN"/>
        </w:rPr>
        <w:t xml:space="preserve">The main motivation </w:t>
      </w:r>
      <w:r w:rsidR="005A4157">
        <w:rPr>
          <w:lang w:eastAsia="zh-CN"/>
        </w:rPr>
        <w:t>for additional enhancement here is to avoid one</w:t>
      </w:r>
      <w:r w:rsidR="00C50BF9">
        <w:rPr>
          <w:lang w:eastAsia="zh-CN"/>
        </w:rPr>
        <w:t xml:space="preserve"> MPDCCH</w:t>
      </w:r>
      <w:r w:rsidR="005A4157">
        <w:rPr>
          <w:lang w:eastAsia="zh-CN"/>
        </w:rPr>
        <w:t xml:space="preserve"> transmission</w:t>
      </w:r>
      <w:r w:rsidR="00C50BF9">
        <w:rPr>
          <w:lang w:eastAsia="zh-CN"/>
        </w:rPr>
        <w:t xml:space="preserve"> out of two transmissions </w:t>
      </w:r>
      <w:r w:rsidR="00130C73">
        <w:rPr>
          <w:lang w:eastAsia="zh-CN"/>
        </w:rPr>
        <w:t>triggering</w:t>
      </w:r>
      <w:r w:rsidR="00E64DFE">
        <w:rPr>
          <w:lang w:eastAsia="zh-CN"/>
        </w:rPr>
        <w:t xml:space="preserve"> </w:t>
      </w:r>
      <w:r w:rsidR="00C50BF9">
        <w:rPr>
          <w:lang w:eastAsia="zh-CN"/>
        </w:rPr>
        <w:t xml:space="preserve">DL and UL </w:t>
      </w:r>
      <w:r w:rsidR="00E64DFE">
        <w:rPr>
          <w:lang w:eastAsia="zh-CN"/>
        </w:rPr>
        <w:t>SPS.</w:t>
      </w:r>
      <w:r w:rsidR="00455A9F">
        <w:rPr>
          <w:lang w:eastAsia="zh-CN"/>
        </w:rPr>
        <w:t xml:space="preserve"> However, the DCI parameters corresponding to DL and UL TBs may be different</w:t>
      </w:r>
      <w:r w:rsidR="00D73E72">
        <w:rPr>
          <w:lang w:eastAsia="zh-CN"/>
        </w:rPr>
        <w:t>, e.g., resource assignment and/or number of repetitions</w:t>
      </w:r>
      <w:r w:rsidR="0061170A">
        <w:rPr>
          <w:lang w:eastAsia="zh-CN"/>
        </w:rPr>
        <w:t xml:space="preserve">, </w:t>
      </w:r>
      <w:r w:rsidR="009D4F25">
        <w:rPr>
          <w:lang w:eastAsia="zh-CN"/>
        </w:rPr>
        <w:t xml:space="preserve">due to different conditions of DL and UL signal propagation. This </w:t>
      </w:r>
      <w:r w:rsidR="0061170A">
        <w:rPr>
          <w:lang w:eastAsia="zh-CN"/>
        </w:rPr>
        <w:t xml:space="preserve">eventually results </w:t>
      </w:r>
      <w:r w:rsidR="00CB6722">
        <w:rPr>
          <w:lang w:eastAsia="zh-CN"/>
        </w:rPr>
        <w:t xml:space="preserve">in </w:t>
      </w:r>
      <w:r w:rsidR="004701C0">
        <w:rPr>
          <w:lang w:eastAsia="zh-CN"/>
        </w:rPr>
        <w:t xml:space="preserve">a </w:t>
      </w:r>
      <w:r w:rsidR="00CB6722">
        <w:rPr>
          <w:lang w:eastAsia="zh-CN"/>
        </w:rPr>
        <w:t>large size of the new DCI for multi-TB scheduling</w:t>
      </w:r>
      <w:r w:rsidR="00D73E72">
        <w:rPr>
          <w:lang w:eastAsia="zh-CN"/>
        </w:rPr>
        <w:t>.</w:t>
      </w:r>
      <w:r w:rsidR="0077054C">
        <w:rPr>
          <w:lang w:eastAsia="zh-CN"/>
        </w:rPr>
        <w:t xml:space="preserve"> </w:t>
      </w:r>
      <w:r w:rsidR="004C2B27">
        <w:rPr>
          <w:lang w:eastAsia="zh-CN"/>
        </w:rPr>
        <w:t xml:space="preserve">The increase in DCI size to just to </w:t>
      </w:r>
      <w:r w:rsidR="00164AAE">
        <w:rPr>
          <w:lang w:eastAsia="zh-CN"/>
        </w:rPr>
        <w:t>enabl</w:t>
      </w:r>
      <w:r w:rsidR="004C2B27">
        <w:rPr>
          <w:lang w:eastAsia="zh-CN"/>
        </w:rPr>
        <w:t xml:space="preserve">e </w:t>
      </w:r>
      <w:r w:rsidR="00164AAE">
        <w:rPr>
          <w:lang w:eastAsia="zh-CN"/>
        </w:rPr>
        <w:t xml:space="preserve">simultaneous DL and UL blocks within </w:t>
      </w:r>
      <w:r w:rsidR="00751438">
        <w:rPr>
          <w:lang w:eastAsia="zh-CN"/>
        </w:rPr>
        <w:t>a single DCI would contradict to the selected approach of minimal changes in the new DCI format</w:t>
      </w:r>
      <w:r w:rsidR="00130C73">
        <w:rPr>
          <w:lang w:eastAsia="zh-CN"/>
        </w:rPr>
        <w:t xml:space="preserve">. </w:t>
      </w:r>
      <w:r w:rsidR="00E94C7E">
        <w:rPr>
          <w:lang w:eastAsia="zh-CN"/>
        </w:rPr>
        <w:t>Of course, some the parameters may be preconfigured to the UE via RRC and just selected dynamically by DCI.</w:t>
      </w:r>
      <w:r w:rsidR="004C2CAC">
        <w:rPr>
          <w:lang w:eastAsia="zh-CN"/>
        </w:rPr>
        <w:t xml:space="preserve"> However, </w:t>
      </w:r>
      <w:r w:rsidR="009B1D52">
        <w:rPr>
          <w:lang w:eastAsia="zh-CN"/>
        </w:rPr>
        <w:t xml:space="preserve">this approach is considered as a minor optimization and needs further study. </w:t>
      </w:r>
      <w:r w:rsidR="0077054C">
        <w:rPr>
          <w:lang w:eastAsia="zh-CN"/>
        </w:rPr>
        <w:t>Based on that reasoning, the following agreement is proposed:</w:t>
      </w:r>
    </w:p>
    <w:p w14:paraId="43B8E861" w14:textId="77777777" w:rsidR="009225FB" w:rsidRDefault="009225FB" w:rsidP="009225FB">
      <w:pPr>
        <w:rPr>
          <w:lang w:eastAsia="zh-CN"/>
        </w:rPr>
      </w:pPr>
    </w:p>
    <w:p w14:paraId="27B799B2" w14:textId="3DD8D86B" w:rsidR="009225FB" w:rsidRDefault="009225FB" w:rsidP="009225FB">
      <w:pPr>
        <w:pStyle w:val="TdocProposal"/>
      </w:pPr>
      <w:r>
        <w:t>Proposal 4:</w:t>
      </w:r>
    </w:p>
    <w:p w14:paraId="49900DF1" w14:textId="342DDD8B" w:rsidR="009225FB" w:rsidRDefault="009B1D52" w:rsidP="009225FB">
      <w:pPr>
        <w:pStyle w:val="TdocProposalText"/>
      </w:pPr>
      <w:r>
        <w:t>Further study is needed for s</w:t>
      </w:r>
      <w:r w:rsidR="009225FB">
        <w:t>imultaneous scheduling of UL and DL blocks with</w:t>
      </w:r>
      <w:r w:rsidR="007F2D02">
        <w:t>in a</w:t>
      </w:r>
      <w:r w:rsidR="009225FB">
        <w:t xml:space="preserve"> single DCI.</w:t>
      </w:r>
    </w:p>
    <w:p w14:paraId="3673ACF2" w14:textId="77777777" w:rsidR="009225FB" w:rsidRDefault="009225FB" w:rsidP="009225FB"/>
    <w:p w14:paraId="6D224050" w14:textId="77777777" w:rsidR="00A72C6C" w:rsidRPr="0097060F" w:rsidRDefault="00A72C6C" w:rsidP="0097060F">
      <w:pPr>
        <w:pStyle w:val="Heading1"/>
      </w:pPr>
      <w:r w:rsidRPr="0097060F">
        <w:t>Conclusions</w:t>
      </w:r>
    </w:p>
    <w:p w14:paraId="560A1D6B" w14:textId="4EB245B3" w:rsidR="00A72C6C" w:rsidRDefault="007D04BD" w:rsidP="00200431">
      <w:pPr>
        <w:pStyle w:val="TdocText"/>
        <w:rPr>
          <w:lang w:eastAsia="zh-CN"/>
        </w:rPr>
      </w:pPr>
      <w:r w:rsidRPr="007D04BD">
        <w:rPr>
          <w:lang w:eastAsia="zh-CN"/>
        </w:rPr>
        <w:t xml:space="preserve">In this contribution, we presented our views on support of </w:t>
      </w:r>
      <w:r w:rsidR="00200431">
        <w:t>scheduling of multiple DL/UL transport blocks</w:t>
      </w:r>
      <w:r w:rsidRPr="007D04BD">
        <w:rPr>
          <w:lang w:eastAsia="zh-CN"/>
        </w:rPr>
        <w:t xml:space="preserve"> in eMTC deployments. Based on the discussions, we make the following proposals:</w:t>
      </w:r>
    </w:p>
    <w:p w14:paraId="1913DEFB" w14:textId="77777777" w:rsidR="001E511F" w:rsidRPr="00073E3D" w:rsidRDefault="001E511F" w:rsidP="00970DE0">
      <w:pPr>
        <w:rPr>
          <w:lang w:eastAsia="zh-CN"/>
        </w:rPr>
      </w:pPr>
    </w:p>
    <w:p w14:paraId="6DFD2D25" w14:textId="77777777" w:rsidR="00D64E41" w:rsidRDefault="00D64E41" w:rsidP="00D64E41">
      <w:pPr>
        <w:pStyle w:val="TdocProposal"/>
      </w:pPr>
      <w:r>
        <w:t>Proposal 1:</w:t>
      </w:r>
    </w:p>
    <w:p w14:paraId="24B9C6C0" w14:textId="77777777" w:rsidR="00D64E41" w:rsidRDefault="00D64E41" w:rsidP="00D64E41">
      <w:pPr>
        <w:pStyle w:val="TdocProposalText"/>
      </w:pPr>
      <w:r>
        <w:t xml:space="preserve">Introduce a new DCI format for scheduling of multiple DL/UL </w:t>
      </w:r>
      <w:proofErr w:type="spellStart"/>
      <w:r>
        <w:t>TBs.</w:t>
      </w:r>
      <w:proofErr w:type="spellEnd"/>
    </w:p>
    <w:p w14:paraId="060A7338" w14:textId="77777777" w:rsidR="00D64E41" w:rsidRDefault="00D64E41" w:rsidP="00D64E41">
      <w:pPr>
        <w:pStyle w:val="TdocProposalText"/>
        <w:numPr>
          <w:ilvl w:val="1"/>
          <w:numId w:val="6"/>
        </w:numPr>
      </w:pPr>
      <w:r>
        <w:t>The UE configured for scheduling of multiple DL/UL TBs monitors for the new DCI.</w:t>
      </w:r>
    </w:p>
    <w:p w14:paraId="28348FD5" w14:textId="77777777" w:rsidR="00D64E41" w:rsidRDefault="00D64E41" w:rsidP="00970DE0"/>
    <w:p w14:paraId="037EAF4E" w14:textId="77777777" w:rsidR="00D64E41" w:rsidRDefault="00D64E41" w:rsidP="00D64E41">
      <w:pPr>
        <w:pStyle w:val="TdocProposal"/>
      </w:pPr>
      <w:r>
        <w:t>Proposal 2:</w:t>
      </w:r>
    </w:p>
    <w:p w14:paraId="2E17FD68" w14:textId="77777777" w:rsidR="00D64E41" w:rsidRDefault="00D64E41" w:rsidP="00D64E41">
      <w:pPr>
        <w:pStyle w:val="TdocProposalText"/>
      </w:pPr>
      <w:r>
        <w:t>The number of scheduled TBs is included in the new DCI.</w:t>
      </w:r>
    </w:p>
    <w:p w14:paraId="69614FDA" w14:textId="77777777" w:rsidR="00D64E41" w:rsidRDefault="00D64E41" w:rsidP="00D64E41">
      <w:pPr>
        <w:pStyle w:val="TdocProposalText"/>
      </w:pPr>
      <w:r>
        <w:lastRenderedPageBreak/>
        <w:t>The NDI bitmap is included in the new DCI.</w:t>
      </w:r>
    </w:p>
    <w:p w14:paraId="55414C90" w14:textId="77777777" w:rsidR="00D64E41" w:rsidRDefault="00D64E41" w:rsidP="00D64E41">
      <w:pPr>
        <w:pStyle w:val="TdocProposalText"/>
        <w:numPr>
          <w:ilvl w:val="1"/>
          <w:numId w:val="6"/>
        </w:numPr>
      </w:pPr>
      <w:r>
        <w:t>The size of the NDI bitmap is equal to the max number of scheduled TBs with one DCI</w:t>
      </w:r>
    </w:p>
    <w:p w14:paraId="17533356" w14:textId="77777777" w:rsidR="00D64E41" w:rsidRDefault="00D64E41" w:rsidP="00970DE0"/>
    <w:p w14:paraId="6DE5304C" w14:textId="77777777" w:rsidR="00D64E41" w:rsidRDefault="00D64E41" w:rsidP="00D64E41">
      <w:pPr>
        <w:pStyle w:val="TdocProposal"/>
      </w:pPr>
      <w:r>
        <w:t>Proposal 3:</w:t>
      </w:r>
    </w:p>
    <w:p w14:paraId="0C7ACD72" w14:textId="77777777" w:rsidR="00D64E41" w:rsidRDefault="00D64E41" w:rsidP="00D64E41">
      <w:pPr>
        <w:pStyle w:val="TdocProposalText"/>
      </w:pPr>
      <w:r>
        <w:t>In the design of the new DCI scheduling multiple TBs, reuse the rest of parameters from the legacy DCI.</w:t>
      </w:r>
    </w:p>
    <w:p w14:paraId="22B41136" w14:textId="77777777" w:rsidR="00D64E41" w:rsidRDefault="00D64E41" w:rsidP="00970DE0"/>
    <w:p w14:paraId="7105098C" w14:textId="77777777" w:rsidR="00D64E41" w:rsidRDefault="00D64E41" w:rsidP="00D64E41">
      <w:pPr>
        <w:pStyle w:val="TdocProposal"/>
      </w:pPr>
      <w:r>
        <w:t>Proposal 4:</w:t>
      </w:r>
    </w:p>
    <w:p w14:paraId="694C4441" w14:textId="77777777" w:rsidR="00D64E41" w:rsidRDefault="00D64E41" w:rsidP="00D64E41">
      <w:pPr>
        <w:pStyle w:val="TdocProposalText"/>
      </w:pPr>
      <w:r>
        <w:t>Further study is needed for simultaneous scheduling of UL and DL blocks within a single DCI.</w:t>
      </w:r>
    </w:p>
    <w:p w14:paraId="08692848" w14:textId="77777777" w:rsidR="00E608EB" w:rsidRPr="006A10E4" w:rsidRDefault="00E608EB" w:rsidP="00970DE0"/>
    <w:p w14:paraId="33ACB11E" w14:textId="2F6B3D8F" w:rsidR="00700053" w:rsidRPr="006D6DB9" w:rsidRDefault="00700053" w:rsidP="00970DE0">
      <w:pPr>
        <w:pStyle w:val="Heading1"/>
        <w:ind w:left="0" w:firstLine="0"/>
        <w:rPr>
          <w:rFonts w:cs="Arial"/>
          <w:sz w:val="32"/>
          <w:szCs w:val="32"/>
          <w:lang w:val="en-US"/>
        </w:rPr>
      </w:pPr>
      <w:r w:rsidRPr="006D6DB9">
        <w:rPr>
          <w:rFonts w:cs="Arial"/>
          <w:sz w:val="32"/>
          <w:szCs w:val="32"/>
          <w:lang w:val="en-US"/>
        </w:rPr>
        <w:t>Reference</w:t>
      </w:r>
    </w:p>
    <w:p w14:paraId="610BB3B8" w14:textId="77777777" w:rsidR="0015086E" w:rsidRPr="00BF183C" w:rsidRDefault="0080067E" w:rsidP="00970DE0">
      <w:pPr>
        <w:pStyle w:val="TdocReference"/>
      </w:pPr>
      <w:bookmarkStart w:id="1" w:name="_Ref513808269"/>
      <w:r w:rsidRPr="00BF183C">
        <w:t>RP-181450, “Rel-16 MTC enhancements for LTE”, Ericsson, 3GPP TSG RAN meeting #80, La Jolla, USA, June 2018</w:t>
      </w:r>
      <w:r w:rsidR="00700053" w:rsidRPr="00BF183C">
        <w:t>.</w:t>
      </w:r>
      <w:bookmarkEnd w:id="1"/>
    </w:p>
    <w:p w14:paraId="16B06919" w14:textId="18EDC1DD" w:rsidR="006178BC" w:rsidRDefault="006178BC" w:rsidP="00970DE0">
      <w:pPr>
        <w:pStyle w:val="TdocReference"/>
      </w:pPr>
      <w:bookmarkStart w:id="2" w:name="_Ref525477075"/>
      <w:r w:rsidRPr="00BF183C">
        <w:t>RAN1 Chairman’s Notes. 3GPP TSG RAN WG1 Meeting #94</w:t>
      </w:r>
      <w:r w:rsidR="00D6460F">
        <w:t>bis</w:t>
      </w:r>
      <w:r w:rsidRPr="00BF183C">
        <w:t xml:space="preserve">, </w:t>
      </w:r>
      <w:r w:rsidR="00D6460F">
        <w:t>Chengdu</w:t>
      </w:r>
      <w:r w:rsidRPr="00BF183C">
        <w:t xml:space="preserve">, </w:t>
      </w:r>
      <w:r w:rsidR="00D6460F">
        <w:t>China</w:t>
      </w:r>
      <w:r w:rsidRPr="00BF183C">
        <w:t xml:space="preserve">, </w:t>
      </w:r>
      <w:r w:rsidR="00D6460F">
        <w:t>October</w:t>
      </w:r>
      <w:r w:rsidR="00D6460F" w:rsidRPr="00BF183C">
        <w:t xml:space="preserve"> </w:t>
      </w:r>
      <w:r w:rsidR="00D6460F">
        <w:t>8</w:t>
      </w:r>
      <w:r w:rsidR="00D6460F" w:rsidRPr="00BF183C">
        <w:t>th</w:t>
      </w:r>
      <w:r w:rsidRPr="00BF183C">
        <w:t>-</w:t>
      </w:r>
      <w:r w:rsidR="00D6460F">
        <w:t>1</w:t>
      </w:r>
      <w:r w:rsidRPr="00BF183C">
        <w:t>2th, 2018.</w:t>
      </w:r>
      <w:bookmarkEnd w:id="2"/>
    </w:p>
    <w:p w14:paraId="24E07342" w14:textId="5C20F6DF" w:rsidR="00A07D85" w:rsidRDefault="00F3080C" w:rsidP="00F3080C">
      <w:pPr>
        <w:pStyle w:val="TdocReference"/>
      </w:pPr>
      <w:bookmarkStart w:id="3" w:name="_Ref528922989"/>
      <w:r w:rsidRPr="00F3080C">
        <w:t>R1-1810916</w:t>
      </w:r>
      <w:r>
        <w:t>, “</w:t>
      </w:r>
      <w:r w:rsidRPr="00F3080C">
        <w:t>Scheduling of multiple DL/UL transport blocks</w:t>
      </w:r>
      <w:r>
        <w:t xml:space="preserve">”, </w:t>
      </w:r>
      <w:r w:rsidR="00A07D85" w:rsidRPr="00BF183C">
        <w:t>3GPP TSG RAN WG1 Meeting #94</w:t>
      </w:r>
      <w:r w:rsidR="00A07D85">
        <w:t>bis</w:t>
      </w:r>
      <w:r w:rsidR="00A07D85" w:rsidRPr="00BF183C">
        <w:t xml:space="preserve">, </w:t>
      </w:r>
      <w:r w:rsidR="00A07D85">
        <w:t>Chengdu</w:t>
      </w:r>
      <w:r w:rsidR="00A07D85" w:rsidRPr="00BF183C">
        <w:t xml:space="preserve">, </w:t>
      </w:r>
      <w:r w:rsidR="00A07D85">
        <w:t>China</w:t>
      </w:r>
      <w:r w:rsidR="00A07D85" w:rsidRPr="00BF183C">
        <w:t xml:space="preserve">, </w:t>
      </w:r>
      <w:r w:rsidR="00A07D85">
        <w:t>October</w:t>
      </w:r>
      <w:r w:rsidR="00A07D85" w:rsidRPr="00BF183C">
        <w:t xml:space="preserve"> </w:t>
      </w:r>
      <w:r w:rsidR="00A07D85">
        <w:t>8</w:t>
      </w:r>
      <w:r w:rsidR="00A07D85" w:rsidRPr="00BF183C">
        <w:t>th-</w:t>
      </w:r>
      <w:r w:rsidR="00A07D85">
        <w:t>1</w:t>
      </w:r>
      <w:r w:rsidR="00A07D85" w:rsidRPr="00BF183C">
        <w:t>2th, 2018.</w:t>
      </w:r>
      <w:bookmarkEnd w:id="3"/>
    </w:p>
    <w:p w14:paraId="4DBBAB6F" w14:textId="77777777" w:rsidR="00700053" w:rsidRPr="00700053" w:rsidRDefault="00700053" w:rsidP="00970DE0">
      <w:pPr>
        <w:rPr>
          <w:i/>
        </w:rPr>
      </w:pPr>
    </w:p>
    <w:sectPr w:rsidR="00700053" w:rsidRPr="00700053" w:rsidSect="00D86B37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797CB3" w14:textId="77777777" w:rsidR="008766CE" w:rsidRDefault="008766CE">
      <w:r>
        <w:separator/>
      </w:r>
    </w:p>
  </w:endnote>
  <w:endnote w:type="continuationSeparator" w:id="0">
    <w:p w14:paraId="31844B8D" w14:textId="77777777" w:rsidR="008766CE" w:rsidRDefault="00876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8F2C0" w14:textId="77777777" w:rsidR="00790C62" w:rsidRDefault="00790C6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0B95">
      <w:rPr>
        <w:rStyle w:val="PageNumber"/>
      </w:rPr>
      <w:t>4</w:t>
    </w:r>
    <w:r>
      <w:rPr>
        <w:rStyle w:val="PageNumber"/>
      </w:rPr>
      <w:fldChar w:fldCharType="end"/>
    </w:r>
  </w:p>
  <w:p w14:paraId="4FA5865E" w14:textId="77777777" w:rsidR="00790C62" w:rsidRDefault="00790C6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74623" w14:textId="77777777" w:rsidR="00790C62" w:rsidRDefault="00790C6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73B3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73B3E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70A00" w14:textId="77777777" w:rsidR="008766CE" w:rsidRDefault="008766CE">
      <w:r>
        <w:separator/>
      </w:r>
    </w:p>
  </w:footnote>
  <w:footnote w:type="continuationSeparator" w:id="0">
    <w:p w14:paraId="55DDA2F0" w14:textId="77777777" w:rsidR="008766CE" w:rsidRDefault="00876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C8A9A" w14:textId="77777777" w:rsidR="00790C62" w:rsidRDefault="00790C62">
    <w:r>
      <w:t xml:space="preserve">Page </w:t>
    </w:r>
    <w:r>
      <w:fldChar w:fldCharType="begin"/>
    </w:r>
    <w:r>
      <w:instrText>PAGE</w:instrText>
    </w:r>
    <w:r>
      <w:fldChar w:fldCharType="separate"/>
    </w:r>
    <w:r w:rsidR="005B0B95"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47B6E"/>
    <w:multiLevelType w:val="hybridMultilevel"/>
    <w:tmpl w:val="E90AD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A92E5F"/>
    <w:multiLevelType w:val="hybridMultilevel"/>
    <w:tmpl w:val="5A18DE80"/>
    <w:lvl w:ilvl="0" w:tplc="A5088BF8">
      <w:start w:val="1"/>
      <w:numFmt w:val="bullet"/>
      <w:pStyle w:val="TdocProposa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43FD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A228B2"/>
    <w:multiLevelType w:val="hybridMultilevel"/>
    <w:tmpl w:val="C31E0C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01D115B"/>
    <w:multiLevelType w:val="multilevel"/>
    <w:tmpl w:val="0A3E3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16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0346CAA"/>
    <w:multiLevelType w:val="hybridMultilevel"/>
    <w:tmpl w:val="BD002F40"/>
    <w:lvl w:ilvl="0" w:tplc="03B0D9AE">
      <w:start w:val="1"/>
      <w:numFmt w:val="bullet"/>
      <w:pStyle w:val="Proposal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D03D3F"/>
    <w:multiLevelType w:val="hybridMultilevel"/>
    <w:tmpl w:val="7C0EB23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36F21728"/>
    <w:multiLevelType w:val="hybridMultilevel"/>
    <w:tmpl w:val="25E4FD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61CA5"/>
    <w:multiLevelType w:val="hybridMultilevel"/>
    <w:tmpl w:val="A9DCF754"/>
    <w:lvl w:ilvl="0" w:tplc="5BA8C23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46E23"/>
    <w:multiLevelType w:val="hybridMultilevel"/>
    <w:tmpl w:val="E4DA2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479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93450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B90110E"/>
    <w:multiLevelType w:val="hybridMultilevel"/>
    <w:tmpl w:val="CD7EE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802D1"/>
    <w:multiLevelType w:val="hybridMultilevel"/>
    <w:tmpl w:val="B1A8291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540F6"/>
    <w:multiLevelType w:val="hybridMultilevel"/>
    <w:tmpl w:val="E3446DBC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cs="Times New Roman" w:hint="default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E5C300E"/>
    <w:multiLevelType w:val="hybridMultilevel"/>
    <w:tmpl w:val="B0703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B33F04"/>
    <w:multiLevelType w:val="hybridMultilevel"/>
    <w:tmpl w:val="E444A444"/>
    <w:lvl w:ilvl="0" w:tplc="E2AA4476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F73276"/>
    <w:multiLevelType w:val="hybridMultilevel"/>
    <w:tmpl w:val="07687626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E97147"/>
    <w:multiLevelType w:val="hybridMultilevel"/>
    <w:tmpl w:val="E3A82C58"/>
    <w:lvl w:ilvl="0" w:tplc="9AE8342C">
      <w:start w:val="1"/>
      <w:numFmt w:val="decimal"/>
      <w:pStyle w:val="Tdoc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C025ED"/>
    <w:multiLevelType w:val="hybridMultilevel"/>
    <w:tmpl w:val="762C14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772E6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FC916F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23"/>
  </w:num>
  <w:num w:numId="5">
    <w:abstractNumId w:val="12"/>
  </w:num>
  <w:num w:numId="6">
    <w:abstractNumId w:val="3"/>
  </w:num>
  <w:num w:numId="7">
    <w:abstractNumId w:val="21"/>
  </w:num>
  <w:num w:numId="8">
    <w:abstractNumId w:val="18"/>
  </w:num>
  <w:num w:numId="9">
    <w:abstractNumId w:val="7"/>
  </w:num>
  <w:num w:numId="10">
    <w:abstractNumId w:val="10"/>
  </w:num>
  <w:num w:numId="11">
    <w:abstractNumId w:val="1"/>
  </w:num>
  <w:num w:numId="12">
    <w:abstractNumId w:val="15"/>
  </w:num>
  <w:num w:numId="13">
    <w:abstractNumId w:val="22"/>
  </w:num>
  <w:num w:numId="14">
    <w:abstractNumId w:val="16"/>
  </w:num>
  <w:num w:numId="15">
    <w:abstractNumId w:val="25"/>
  </w:num>
  <w:num w:numId="16">
    <w:abstractNumId w:val="13"/>
  </w:num>
  <w:num w:numId="17">
    <w:abstractNumId w:val="26"/>
  </w:num>
  <w:num w:numId="18">
    <w:abstractNumId w:val="2"/>
  </w:num>
  <w:num w:numId="19">
    <w:abstractNumId w:val="17"/>
  </w:num>
  <w:num w:numId="20">
    <w:abstractNumId w:val="24"/>
  </w:num>
  <w:num w:numId="21">
    <w:abstractNumId w:val="20"/>
  </w:num>
  <w:num w:numId="22">
    <w:abstractNumId w:val="19"/>
  </w:num>
  <w:num w:numId="23">
    <w:abstractNumId w:val="9"/>
  </w:num>
  <w:num w:numId="24">
    <w:abstractNumId w:val="3"/>
  </w:num>
  <w:num w:numId="25">
    <w:abstractNumId w:val="3"/>
  </w:num>
  <w:num w:numId="26">
    <w:abstractNumId w:val="11"/>
  </w:num>
  <w:num w:numId="27">
    <w:abstractNumId w:val="3"/>
  </w:num>
  <w:num w:numId="28">
    <w:abstractNumId w:val="3"/>
  </w:num>
  <w:num w:numId="29">
    <w:abstractNumId w:val="14"/>
  </w:num>
  <w:num w:numId="3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A08" w:allStyles="0" w:customStyles="0" w:latentStyles="0" w:stylesInUse="1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trackRevisions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6D3"/>
    <w:rsid w:val="00005A31"/>
    <w:rsid w:val="00005AC5"/>
    <w:rsid w:val="00006780"/>
    <w:rsid w:val="00006C7A"/>
    <w:rsid w:val="000072BD"/>
    <w:rsid w:val="0000792C"/>
    <w:rsid w:val="00007CEF"/>
    <w:rsid w:val="000101EF"/>
    <w:rsid w:val="00010DC5"/>
    <w:rsid w:val="00010E97"/>
    <w:rsid w:val="00010FD1"/>
    <w:rsid w:val="00011703"/>
    <w:rsid w:val="000124D1"/>
    <w:rsid w:val="00012D90"/>
    <w:rsid w:val="0001321B"/>
    <w:rsid w:val="000137FF"/>
    <w:rsid w:val="00013B63"/>
    <w:rsid w:val="000141F0"/>
    <w:rsid w:val="00015BCB"/>
    <w:rsid w:val="000162B2"/>
    <w:rsid w:val="00016DCE"/>
    <w:rsid w:val="0001729B"/>
    <w:rsid w:val="00017309"/>
    <w:rsid w:val="0001748E"/>
    <w:rsid w:val="00020331"/>
    <w:rsid w:val="000205C1"/>
    <w:rsid w:val="000208B8"/>
    <w:rsid w:val="0002099F"/>
    <w:rsid w:val="00020D61"/>
    <w:rsid w:val="0002130A"/>
    <w:rsid w:val="0002165C"/>
    <w:rsid w:val="00021C67"/>
    <w:rsid w:val="00021DEC"/>
    <w:rsid w:val="000222F7"/>
    <w:rsid w:val="000228C4"/>
    <w:rsid w:val="00023404"/>
    <w:rsid w:val="00023693"/>
    <w:rsid w:val="00023C29"/>
    <w:rsid w:val="00024E37"/>
    <w:rsid w:val="00024E57"/>
    <w:rsid w:val="00025066"/>
    <w:rsid w:val="0002506A"/>
    <w:rsid w:val="00025281"/>
    <w:rsid w:val="000255A1"/>
    <w:rsid w:val="0002576E"/>
    <w:rsid w:val="000258DD"/>
    <w:rsid w:val="0002591B"/>
    <w:rsid w:val="00025AFC"/>
    <w:rsid w:val="00025D09"/>
    <w:rsid w:val="000266AE"/>
    <w:rsid w:val="00026905"/>
    <w:rsid w:val="00026917"/>
    <w:rsid w:val="00026977"/>
    <w:rsid w:val="00026AF7"/>
    <w:rsid w:val="00026EF9"/>
    <w:rsid w:val="00027333"/>
    <w:rsid w:val="000277D7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2D00"/>
    <w:rsid w:val="00032EB0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CAB"/>
    <w:rsid w:val="000363EE"/>
    <w:rsid w:val="00036A16"/>
    <w:rsid w:val="00036C45"/>
    <w:rsid w:val="00036FA7"/>
    <w:rsid w:val="000377E3"/>
    <w:rsid w:val="00037910"/>
    <w:rsid w:val="00037A21"/>
    <w:rsid w:val="000404F2"/>
    <w:rsid w:val="000409BB"/>
    <w:rsid w:val="00040F7A"/>
    <w:rsid w:val="000412B7"/>
    <w:rsid w:val="000413B8"/>
    <w:rsid w:val="0004182E"/>
    <w:rsid w:val="000418C8"/>
    <w:rsid w:val="00041EF5"/>
    <w:rsid w:val="000426B1"/>
    <w:rsid w:val="000427F9"/>
    <w:rsid w:val="00042BFC"/>
    <w:rsid w:val="000430CF"/>
    <w:rsid w:val="00043703"/>
    <w:rsid w:val="0004403C"/>
    <w:rsid w:val="00044225"/>
    <w:rsid w:val="00044359"/>
    <w:rsid w:val="00044576"/>
    <w:rsid w:val="00044D24"/>
    <w:rsid w:val="00044FC4"/>
    <w:rsid w:val="000451E5"/>
    <w:rsid w:val="000453F6"/>
    <w:rsid w:val="00045A47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9C1"/>
    <w:rsid w:val="00052AE3"/>
    <w:rsid w:val="000531A8"/>
    <w:rsid w:val="000533E9"/>
    <w:rsid w:val="00053849"/>
    <w:rsid w:val="00053A47"/>
    <w:rsid w:val="0005456E"/>
    <w:rsid w:val="0005468A"/>
    <w:rsid w:val="000546A2"/>
    <w:rsid w:val="00054ACE"/>
    <w:rsid w:val="00054DAB"/>
    <w:rsid w:val="0005504C"/>
    <w:rsid w:val="0005537F"/>
    <w:rsid w:val="0005579D"/>
    <w:rsid w:val="00055873"/>
    <w:rsid w:val="00055B8E"/>
    <w:rsid w:val="00055D08"/>
    <w:rsid w:val="0005602E"/>
    <w:rsid w:val="00056057"/>
    <w:rsid w:val="000569C5"/>
    <w:rsid w:val="000572A7"/>
    <w:rsid w:val="00057460"/>
    <w:rsid w:val="00057511"/>
    <w:rsid w:val="000576A0"/>
    <w:rsid w:val="00057AD4"/>
    <w:rsid w:val="00057CB8"/>
    <w:rsid w:val="00057DF9"/>
    <w:rsid w:val="00057F2C"/>
    <w:rsid w:val="00057F68"/>
    <w:rsid w:val="00057F6C"/>
    <w:rsid w:val="00057FE7"/>
    <w:rsid w:val="00060586"/>
    <w:rsid w:val="00060FDB"/>
    <w:rsid w:val="000612C5"/>
    <w:rsid w:val="0006164B"/>
    <w:rsid w:val="000617C5"/>
    <w:rsid w:val="00061E34"/>
    <w:rsid w:val="000621A9"/>
    <w:rsid w:val="000621F4"/>
    <w:rsid w:val="0006263A"/>
    <w:rsid w:val="00063485"/>
    <w:rsid w:val="00063F57"/>
    <w:rsid w:val="0006436D"/>
    <w:rsid w:val="0006480B"/>
    <w:rsid w:val="00064A2B"/>
    <w:rsid w:val="0006549C"/>
    <w:rsid w:val="00065D64"/>
    <w:rsid w:val="000667D1"/>
    <w:rsid w:val="00066AEE"/>
    <w:rsid w:val="00066DD1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E9B"/>
    <w:rsid w:val="000722D2"/>
    <w:rsid w:val="000722E1"/>
    <w:rsid w:val="00072E75"/>
    <w:rsid w:val="00072EFA"/>
    <w:rsid w:val="00073570"/>
    <w:rsid w:val="00073785"/>
    <w:rsid w:val="00073950"/>
    <w:rsid w:val="00073E3D"/>
    <w:rsid w:val="00074375"/>
    <w:rsid w:val="000743A0"/>
    <w:rsid w:val="00074BF5"/>
    <w:rsid w:val="000752CD"/>
    <w:rsid w:val="00075680"/>
    <w:rsid w:val="00075815"/>
    <w:rsid w:val="0007590A"/>
    <w:rsid w:val="00075999"/>
    <w:rsid w:val="00077579"/>
    <w:rsid w:val="000805B2"/>
    <w:rsid w:val="00080786"/>
    <w:rsid w:val="00080D74"/>
    <w:rsid w:val="00082152"/>
    <w:rsid w:val="00082435"/>
    <w:rsid w:val="000826FC"/>
    <w:rsid w:val="000826FF"/>
    <w:rsid w:val="00082A49"/>
    <w:rsid w:val="00082EB7"/>
    <w:rsid w:val="00083322"/>
    <w:rsid w:val="00083788"/>
    <w:rsid w:val="000839C6"/>
    <w:rsid w:val="00084255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C1B"/>
    <w:rsid w:val="00091714"/>
    <w:rsid w:val="00091B3E"/>
    <w:rsid w:val="000921E3"/>
    <w:rsid w:val="00092334"/>
    <w:rsid w:val="000927FA"/>
    <w:rsid w:val="0009314D"/>
    <w:rsid w:val="000931C3"/>
    <w:rsid w:val="00093DB7"/>
    <w:rsid w:val="0009437A"/>
    <w:rsid w:val="000947B7"/>
    <w:rsid w:val="00095671"/>
    <w:rsid w:val="00095920"/>
    <w:rsid w:val="00095F53"/>
    <w:rsid w:val="0009612D"/>
    <w:rsid w:val="0009653B"/>
    <w:rsid w:val="0009680E"/>
    <w:rsid w:val="000968D8"/>
    <w:rsid w:val="00096B4C"/>
    <w:rsid w:val="00096C41"/>
    <w:rsid w:val="0009709B"/>
    <w:rsid w:val="00097350"/>
    <w:rsid w:val="0009763B"/>
    <w:rsid w:val="000979F0"/>
    <w:rsid w:val="00097AE8"/>
    <w:rsid w:val="000A02DC"/>
    <w:rsid w:val="000A0CA1"/>
    <w:rsid w:val="000A0E99"/>
    <w:rsid w:val="000A1AD3"/>
    <w:rsid w:val="000A1D49"/>
    <w:rsid w:val="000A227F"/>
    <w:rsid w:val="000A23B7"/>
    <w:rsid w:val="000A2D70"/>
    <w:rsid w:val="000A3A3A"/>
    <w:rsid w:val="000A3ACB"/>
    <w:rsid w:val="000A4492"/>
    <w:rsid w:val="000A49DE"/>
    <w:rsid w:val="000A4B74"/>
    <w:rsid w:val="000A52B9"/>
    <w:rsid w:val="000A54DF"/>
    <w:rsid w:val="000A59F0"/>
    <w:rsid w:val="000A5AB0"/>
    <w:rsid w:val="000A5AE2"/>
    <w:rsid w:val="000A6196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0AAE"/>
    <w:rsid w:val="000B0F8E"/>
    <w:rsid w:val="000B10AB"/>
    <w:rsid w:val="000B17A1"/>
    <w:rsid w:val="000B1CD3"/>
    <w:rsid w:val="000B2290"/>
    <w:rsid w:val="000B256B"/>
    <w:rsid w:val="000B32D4"/>
    <w:rsid w:val="000B38DA"/>
    <w:rsid w:val="000B3C88"/>
    <w:rsid w:val="000B3F37"/>
    <w:rsid w:val="000B3FBF"/>
    <w:rsid w:val="000B4493"/>
    <w:rsid w:val="000B49D7"/>
    <w:rsid w:val="000B53AF"/>
    <w:rsid w:val="000B546F"/>
    <w:rsid w:val="000B5D06"/>
    <w:rsid w:val="000B60B9"/>
    <w:rsid w:val="000B65BE"/>
    <w:rsid w:val="000B6BDF"/>
    <w:rsid w:val="000B71B6"/>
    <w:rsid w:val="000B7387"/>
    <w:rsid w:val="000B76BB"/>
    <w:rsid w:val="000B7D5E"/>
    <w:rsid w:val="000C03C0"/>
    <w:rsid w:val="000C133A"/>
    <w:rsid w:val="000C1DBD"/>
    <w:rsid w:val="000C1F69"/>
    <w:rsid w:val="000C2DE1"/>
    <w:rsid w:val="000C393F"/>
    <w:rsid w:val="000C3987"/>
    <w:rsid w:val="000C3F16"/>
    <w:rsid w:val="000C4C76"/>
    <w:rsid w:val="000C530C"/>
    <w:rsid w:val="000C550B"/>
    <w:rsid w:val="000C56C7"/>
    <w:rsid w:val="000C5759"/>
    <w:rsid w:val="000C5E7D"/>
    <w:rsid w:val="000C673C"/>
    <w:rsid w:val="000C69F8"/>
    <w:rsid w:val="000C6AFB"/>
    <w:rsid w:val="000C715D"/>
    <w:rsid w:val="000C71D9"/>
    <w:rsid w:val="000C7C3E"/>
    <w:rsid w:val="000D037E"/>
    <w:rsid w:val="000D064E"/>
    <w:rsid w:val="000D0A0F"/>
    <w:rsid w:val="000D0AB8"/>
    <w:rsid w:val="000D0BCC"/>
    <w:rsid w:val="000D0F9A"/>
    <w:rsid w:val="000D148D"/>
    <w:rsid w:val="000D14EB"/>
    <w:rsid w:val="000D1610"/>
    <w:rsid w:val="000D1737"/>
    <w:rsid w:val="000D1D9E"/>
    <w:rsid w:val="000D206C"/>
    <w:rsid w:val="000D23C1"/>
    <w:rsid w:val="000D266D"/>
    <w:rsid w:val="000D2AE0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88D"/>
    <w:rsid w:val="000D59D6"/>
    <w:rsid w:val="000D5AB0"/>
    <w:rsid w:val="000D5AD1"/>
    <w:rsid w:val="000D5C0C"/>
    <w:rsid w:val="000D5E4D"/>
    <w:rsid w:val="000D697E"/>
    <w:rsid w:val="000D6D50"/>
    <w:rsid w:val="000D6E96"/>
    <w:rsid w:val="000D7085"/>
    <w:rsid w:val="000D7268"/>
    <w:rsid w:val="000D75CC"/>
    <w:rsid w:val="000D7783"/>
    <w:rsid w:val="000D7C7C"/>
    <w:rsid w:val="000E011D"/>
    <w:rsid w:val="000E04C9"/>
    <w:rsid w:val="000E060F"/>
    <w:rsid w:val="000E14B9"/>
    <w:rsid w:val="000E1658"/>
    <w:rsid w:val="000E182B"/>
    <w:rsid w:val="000E1E8E"/>
    <w:rsid w:val="000E279B"/>
    <w:rsid w:val="000E2D09"/>
    <w:rsid w:val="000E3075"/>
    <w:rsid w:val="000E31DA"/>
    <w:rsid w:val="000E3358"/>
    <w:rsid w:val="000E38ED"/>
    <w:rsid w:val="000E39EB"/>
    <w:rsid w:val="000E3F84"/>
    <w:rsid w:val="000E471D"/>
    <w:rsid w:val="000E48CD"/>
    <w:rsid w:val="000E4C9B"/>
    <w:rsid w:val="000E4D01"/>
    <w:rsid w:val="000E514C"/>
    <w:rsid w:val="000E5830"/>
    <w:rsid w:val="000E5BFC"/>
    <w:rsid w:val="000E5C4E"/>
    <w:rsid w:val="000E5CF8"/>
    <w:rsid w:val="000E65A7"/>
    <w:rsid w:val="000E6635"/>
    <w:rsid w:val="000E6F62"/>
    <w:rsid w:val="000E7535"/>
    <w:rsid w:val="000E7B88"/>
    <w:rsid w:val="000E7D56"/>
    <w:rsid w:val="000E7F51"/>
    <w:rsid w:val="000F00D8"/>
    <w:rsid w:val="000F04CE"/>
    <w:rsid w:val="000F095B"/>
    <w:rsid w:val="000F13C4"/>
    <w:rsid w:val="000F13D7"/>
    <w:rsid w:val="000F1627"/>
    <w:rsid w:val="000F17E4"/>
    <w:rsid w:val="000F1B0F"/>
    <w:rsid w:val="000F1CF3"/>
    <w:rsid w:val="000F203A"/>
    <w:rsid w:val="000F20CD"/>
    <w:rsid w:val="000F2965"/>
    <w:rsid w:val="000F2DF0"/>
    <w:rsid w:val="000F32A9"/>
    <w:rsid w:val="000F34C7"/>
    <w:rsid w:val="000F3B40"/>
    <w:rsid w:val="000F3FFF"/>
    <w:rsid w:val="000F42EA"/>
    <w:rsid w:val="000F4AB8"/>
    <w:rsid w:val="000F4CAF"/>
    <w:rsid w:val="000F4F44"/>
    <w:rsid w:val="000F5387"/>
    <w:rsid w:val="000F53CB"/>
    <w:rsid w:val="000F61C4"/>
    <w:rsid w:val="000F620B"/>
    <w:rsid w:val="000F6646"/>
    <w:rsid w:val="000F6881"/>
    <w:rsid w:val="000F6C32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7B2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A83"/>
    <w:rsid w:val="00105CEE"/>
    <w:rsid w:val="00106012"/>
    <w:rsid w:val="0010660E"/>
    <w:rsid w:val="00106689"/>
    <w:rsid w:val="00106A95"/>
    <w:rsid w:val="00106B15"/>
    <w:rsid w:val="00106CC3"/>
    <w:rsid w:val="00106E7E"/>
    <w:rsid w:val="001074D1"/>
    <w:rsid w:val="0011089A"/>
    <w:rsid w:val="001115C0"/>
    <w:rsid w:val="001115F4"/>
    <w:rsid w:val="001118AA"/>
    <w:rsid w:val="00111AD9"/>
    <w:rsid w:val="0011253E"/>
    <w:rsid w:val="00112A8E"/>
    <w:rsid w:val="00112B8F"/>
    <w:rsid w:val="00112C02"/>
    <w:rsid w:val="00112D41"/>
    <w:rsid w:val="001134DA"/>
    <w:rsid w:val="00113614"/>
    <w:rsid w:val="0011372B"/>
    <w:rsid w:val="00113D8F"/>
    <w:rsid w:val="001140FA"/>
    <w:rsid w:val="001141CF"/>
    <w:rsid w:val="00114379"/>
    <w:rsid w:val="001143BA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C81"/>
    <w:rsid w:val="0011773D"/>
    <w:rsid w:val="00117957"/>
    <w:rsid w:val="00117B90"/>
    <w:rsid w:val="00117F8D"/>
    <w:rsid w:val="001203DB"/>
    <w:rsid w:val="0012079F"/>
    <w:rsid w:val="001207F3"/>
    <w:rsid w:val="001211F0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60A"/>
    <w:rsid w:val="001257E6"/>
    <w:rsid w:val="001274AC"/>
    <w:rsid w:val="001275E6"/>
    <w:rsid w:val="00127DE2"/>
    <w:rsid w:val="00127F28"/>
    <w:rsid w:val="001301E5"/>
    <w:rsid w:val="00130714"/>
    <w:rsid w:val="00130953"/>
    <w:rsid w:val="00130B7B"/>
    <w:rsid w:val="00130C73"/>
    <w:rsid w:val="00130D03"/>
    <w:rsid w:val="001315F0"/>
    <w:rsid w:val="00131683"/>
    <w:rsid w:val="00131783"/>
    <w:rsid w:val="00131AC6"/>
    <w:rsid w:val="001321CE"/>
    <w:rsid w:val="001322B0"/>
    <w:rsid w:val="00132718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921"/>
    <w:rsid w:val="00137A97"/>
    <w:rsid w:val="001403B5"/>
    <w:rsid w:val="00140608"/>
    <w:rsid w:val="0014073C"/>
    <w:rsid w:val="00140762"/>
    <w:rsid w:val="00140BFE"/>
    <w:rsid w:val="00140E5E"/>
    <w:rsid w:val="001410F1"/>
    <w:rsid w:val="001411F6"/>
    <w:rsid w:val="001418FE"/>
    <w:rsid w:val="00141A2E"/>
    <w:rsid w:val="00141E46"/>
    <w:rsid w:val="0014204B"/>
    <w:rsid w:val="0014206B"/>
    <w:rsid w:val="00142093"/>
    <w:rsid w:val="00142E42"/>
    <w:rsid w:val="001433C9"/>
    <w:rsid w:val="00143506"/>
    <w:rsid w:val="0014371C"/>
    <w:rsid w:val="00143E78"/>
    <w:rsid w:val="00143FFE"/>
    <w:rsid w:val="0014471E"/>
    <w:rsid w:val="0014491B"/>
    <w:rsid w:val="00144B3F"/>
    <w:rsid w:val="00144E04"/>
    <w:rsid w:val="001454C4"/>
    <w:rsid w:val="00145825"/>
    <w:rsid w:val="00145AE4"/>
    <w:rsid w:val="00146129"/>
    <w:rsid w:val="0014624C"/>
    <w:rsid w:val="0014652F"/>
    <w:rsid w:val="001469BC"/>
    <w:rsid w:val="00146BC8"/>
    <w:rsid w:val="00147D65"/>
    <w:rsid w:val="00147D91"/>
    <w:rsid w:val="0015026A"/>
    <w:rsid w:val="0015086E"/>
    <w:rsid w:val="001508E1"/>
    <w:rsid w:val="00150BAF"/>
    <w:rsid w:val="00150CD5"/>
    <w:rsid w:val="00151096"/>
    <w:rsid w:val="001510B6"/>
    <w:rsid w:val="001510BE"/>
    <w:rsid w:val="001510ED"/>
    <w:rsid w:val="001511AD"/>
    <w:rsid w:val="00151805"/>
    <w:rsid w:val="001518AA"/>
    <w:rsid w:val="00151CDE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1DB"/>
    <w:rsid w:val="001544AB"/>
    <w:rsid w:val="00154B50"/>
    <w:rsid w:val="00155AE8"/>
    <w:rsid w:val="00155F7A"/>
    <w:rsid w:val="00156260"/>
    <w:rsid w:val="0015674F"/>
    <w:rsid w:val="0016019C"/>
    <w:rsid w:val="00160674"/>
    <w:rsid w:val="00160786"/>
    <w:rsid w:val="001618A3"/>
    <w:rsid w:val="00161EA2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4AAE"/>
    <w:rsid w:val="00165089"/>
    <w:rsid w:val="00165137"/>
    <w:rsid w:val="00165801"/>
    <w:rsid w:val="00165B4A"/>
    <w:rsid w:val="0016604F"/>
    <w:rsid w:val="0016634F"/>
    <w:rsid w:val="001669F9"/>
    <w:rsid w:val="00166F17"/>
    <w:rsid w:val="0016700E"/>
    <w:rsid w:val="001670EC"/>
    <w:rsid w:val="0016711A"/>
    <w:rsid w:val="0016764C"/>
    <w:rsid w:val="00167709"/>
    <w:rsid w:val="001678FE"/>
    <w:rsid w:val="00167EDB"/>
    <w:rsid w:val="00170397"/>
    <w:rsid w:val="001706E4"/>
    <w:rsid w:val="001708D0"/>
    <w:rsid w:val="00170AC7"/>
    <w:rsid w:val="00171944"/>
    <w:rsid w:val="00171A91"/>
    <w:rsid w:val="00171D7E"/>
    <w:rsid w:val="00171F14"/>
    <w:rsid w:val="0017226B"/>
    <w:rsid w:val="001722B4"/>
    <w:rsid w:val="0017253C"/>
    <w:rsid w:val="00172903"/>
    <w:rsid w:val="001729E1"/>
    <w:rsid w:val="00172B61"/>
    <w:rsid w:val="00172C20"/>
    <w:rsid w:val="00173869"/>
    <w:rsid w:val="001738A5"/>
    <w:rsid w:val="00173A00"/>
    <w:rsid w:val="00174051"/>
    <w:rsid w:val="00174DDB"/>
    <w:rsid w:val="00174F2F"/>
    <w:rsid w:val="001752EC"/>
    <w:rsid w:val="00175B5A"/>
    <w:rsid w:val="00175C98"/>
    <w:rsid w:val="00175DC7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E60"/>
    <w:rsid w:val="00180EF4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54E"/>
    <w:rsid w:val="00184DAB"/>
    <w:rsid w:val="00184F51"/>
    <w:rsid w:val="00185257"/>
    <w:rsid w:val="00185C02"/>
    <w:rsid w:val="00185E59"/>
    <w:rsid w:val="00185F10"/>
    <w:rsid w:val="00186395"/>
    <w:rsid w:val="00186B4D"/>
    <w:rsid w:val="00186D0C"/>
    <w:rsid w:val="0018767B"/>
    <w:rsid w:val="001901DE"/>
    <w:rsid w:val="00190307"/>
    <w:rsid w:val="001903A0"/>
    <w:rsid w:val="00190927"/>
    <w:rsid w:val="00190BD5"/>
    <w:rsid w:val="00191727"/>
    <w:rsid w:val="00191A2B"/>
    <w:rsid w:val="00191EBF"/>
    <w:rsid w:val="001925E5"/>
    <w:rsid w:val="00192D98"/>
    <w:rsid w:val="00193987"/>
    <w:rsid w:val="00193FE7"/>
    <w:rsid w:val="001951E8"/>
    <w:rsid w:val="00195730"/>
    <w:rsid w:val="0019573B"/>
    <w:rsid w:val="0019592C"/>
    <w:rsid w:val="00196085"/>
    <w:rsid w:val="00196A48"/>
    <w:rsid w:val="00196B90"/>
    <w:rsid w:val="00196F26"/>
    <w:rsid w:val="00196FF4"/>
    <w:rsid w:val="0019734F"/>
    <w:rsid w:val="00197DA8"/>
    <w:rsid w:val="001A0303"/>
    <w:rsid w:val="001A032E"/>
    <w:rsid w:val="001A0421"/>
    <w:rsid w:val="001A067A"/>
    <w:rsid w:val="001A258A"/>
    <w:rsid w:val="001A25BE"/>
    <w:rsid w:val="001A2939"/>
    <w:rsid w:val="001A2FD5"/>
    <w:rsid w:val="001A3037"/>
    <w:rsid w:val="001A30B0"/>
    <w:rsid w:val="001A30FB"/>
    <w:rsid w:val="001A35B2"/>
    <w:rsid w:val="001A36CF"/>
    <w:rsid w:val="001A3974"/>
    <w:rsid w:val="001A3BFF"/>
    <w:rsid w:val="001A3F0F"/>
    <w:rsid w:val="001A3F49"/>
    <w:rsid w:val="001A3FA5"/>
    <w:rsid w:val="001A4EDF"/>
    <w:rsid w:val="001A5174"/>
    <w:rsid w:val="001A532E"/>
    <w:rsid w:val="001A5385"/>
    <w:rsid w:val="001A61A0"/>
    <w:rsid w:val="001A628F"/>
    <w:rsid w:val="001A6AFE"/>
    <w:rsid w:val="001A6F38"/>
    <w:rsid w:val="001A706D"/>
    <w:rsid w:val="001A70CA"/>
    <w:rsid w:val="001A71EB"/>
    <w:rsid w:val="001A72EE"/>
    <w:rsid w:val="001A7912"/>
    <w:rsid w:val="001A7924"/>
    <w:rsid w:val="001A7B68"/>
    <w:rsid w:val="001A7BF4"/>
    <w:rsid w:val="001A7C23"/>
    <w:rsid w:val="001A7CBD"/>
    <w:rsid w:val="001B00B2"/>
    <w:rsid w:val="001B0149"/>
    <w:rsid w:val="001B0163"/>
    <w:rsid w:val="001B0251"/>
    <w:rsid w:val="001B0F1F"/>
    <w:rsid w:val="001B1462"/>
    <w:rsid w:val="001B1565"/>
    <w:rsid w:val="001B1F17"/>
    <w:rsid w:val="001B1F29"/>
    <w:rsid w:val="001B2085"/>
    <w:rsid w:val="001B26EE"/>
    <w:rsid w:val="001B2993"/>
    <w:rsid w:val="001B3754"/>
    <w:rsid w:val="001B52D9"/>
    <w:rsid w:val="001B5332"/>
    <w:rsid w:val="001B53B3"/>
    <w:rsid w:val="001B54E9"/>
    <w:rsid w:val="001B55F1"/>
    <w:rsid w:val="001B5F67"/>
    <w:rsid w:val="001B6474"/>
    <w:rsid w:val="001B6488"/>
    <w:rsid w:val="001B6C77"/>
    <w:rsid w:val="001B6F62"/>
    <w:rsid w:val="001B70CF"/>
    <w:rsid w:val="001B716B"/>
    <w:rsid w:val="001B748B"/>
    <w:rsid w:val="001B7E13"/>
    <w:rsid w:val="001C002C"/>
    <w:rsid w:val="001C0085"/>
    <w:rsid w:val="001C04E1"/>
    <w:rsid w:val="001C063F"/>
    <w:rsid w:val="001C0883"/>
    <w:rsid w:val="001C0A51"/>
    <w:rsid w:val="001C16A9"/>
    <w:rsid w:val="001C1E53"/>
    <w:rsid w:val="001C1EE0"/>
    <w:rsid w:val="001C211D"/>
    <w:rsid w:val="001C2E60"/>
    <w:rsid w:val="001C3474"/>
    <w:rsid w:val="001C3A3B"/>
    <w:rsid w:val="001C3A5F"/>
    <w:rsid w:val="001C3DC6"/>
    <w:rsid w:val="001C3EAE"/>
    <w:rsid w:val="001C4F5F"/>
    <w:rsid w:val="001C518A"/>
    <w:rsid w:val="001C589B"/>
    <w:rsid w:val="001C58A6"/>
    <w:rsid w:val="001C5F88"/>
    <w:rsid w:val="001C619C"/>
    <w:rsid w:val="001C64CC"/>
    <w:rsid w:val="001C7185"/>
    <w:rsid w:val="001C7AB6"/>
    <w:rsid w:val="001C7F47"/>
    <w:rsid w:val="001D006C"/>
    <w:rsid w:val="001D0578"/>
    <w:rsid w:val="001D0593"/>
    <w:rsid w:val="001D10A2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C68"/>
    <w:rsid w:val="001D4315"/>
    <w:rsid w:val="001D43C0"/>
    <w:rsid w:val="001D46DC"/>
    <w:rsid w:val="001D4969"/>
    <w:rsid w:val="001D4AF0"/>
    <w:rsid w:val="001D4F24"/>
    <w:rsid w:val="001D506F"/>
    <w:rsid w:val="001D57BC"/>
    <w:rsid w:val="001D5F1D"/>
    <w:rsid w:val="001D6E61"/>
    <w:rsid w:val="001D6F0A"/>
    <w:rsid w:val="001D6F30"/>
    <w:rsid w:val="001D7260"/>
    <w:rsid w:val="001D7816"/>
    <w:rsid w:val="001D7B96"/>
    <w:rsid w:val="001D7DFB"/>
    <w:rsid w:val="001D7FE2"/>
    <w:rsid w:val="001E09F4"/>
    <w:rsid w:val="001E0A73"/>
    <w:rsid w:val="001E111F"/>
    <w:rsid w:val="001E1180"/>
    <w:rsid w:val="001E1284"/>
    <w:rsid w:val="001E13E0"/>
    <w:rsid w:val="001E1524"/>
    <w:rsid w:val="001E1D3C"/>
    <w:rsid w:val="001E220A"/>
    <w:rsid w:val="001E251E"/>
    <w:rsid w:val="001E266E"/>
    <w:rsid w:val="001E2C47"/>
    <w:rsid w:val="001E2EEF"/>
    <w:rsid w:val="001E3188"/>
    <w:rsid w:val="001E31D1"/>
    <w:rsid w:val="001E32BE"/>
    <w:rsid w:val="001E3850"/>
    <w:rsid w:val="001E3A45"/>
    <w:rsid w:val="001E3BED"/>
    <w:rsid w:val="001E420B"/>
    <w:rsid w:val="001E4583"/>
    <w:rsid w:val="001E4704"/>
    <w:rsid w:val="001E50CB"/>
    <w:rsid w:val="001E511F"/>
    <w:rsid w:val="001E5BB2"/>
    <w:rsid w:val="001E5D1F"/>
    <w:rsid w:val="001E5D95"/>
    <w:rsid w:val="001E6446"/>
    <w:rsid w:val="001E684F"/>
    <w:rsid w:val="001E6C1B"/>
    <w:rsid w:val="001E6DE6"/>
    <w:rsid w:val="001E6F14"/>
    <w:rsid w:val="001E70B7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3F50"/>
    <w:rsid w:val="001F4033"/>
    <w:rsid w:val="001F45E8"/>
    <w:rsid w:val="001F47AC"/>
    <w:rsid w:val="001F4AE1"/>
    <w:rsid w:val="001F4E57"/>
    <w:rsid w:val="001F518A"/>
    <w:rsid w:val="001F53A2"/>
    <w:rsid w:val="001F5AF6"/>
    <w:rsid w:val="001F5B32"/>
    <w:rsid w:val="001F5C95"/>
    <w:rsid w:val="001F5C9E"/>
    <w:rsid w:val="001F5E73"/>
    <w:rsid w:val="001F5ED8"/>
    <w:rsid w:val="001F5F10"/>
    <w:rsid w:val="001F6192"/>
    <w:rsid w:val="001F6408"/>
    <w:rsid w:val="001F644E"/>
    <w:rsid w:val="001F68BB"/>
    <w:rsid w:val="001F6A1F"/>
    <w:rsid w:val="001F6E45"/>
    <w:rsid w:val="001F7317"/>
    <w:rsid w:val="001F7627"/>
    <w:rsid w:val="001F798D"/>
    <w:rsid w:val="001F7DD6"/>
    <w:rsid w:val="002000F2"/>
    <w:rsid w:val="002000FC"/>
    <w:rsid w:val="00200431"/>
    <w:rsid w:val="00200A92"/>
    <w:rsid w:val="00200BF9"/>
    <w:rsid w:val="002014F8"/>
    <w:rsid w:val="0020183C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039"/>
    <w:rsid w:val="002053F7"/>
    <w:rsid w:val="00205635"/>
    <w:rsid w:val="002058DC"/>
    <w:rsid w:val="00205AB2"/>
    <w:rsid w:val="00205AB8"/>
    <w:rsid w:val="00205CB2"/>
    <w:rsid w:val="0020610B"/>
    <w:rsid w:val="00206133"/>
    <w:rsid w:val="002063A7"/>
    <w:rsid w:val="0020674D"/>
    <w:rsid w:val="00206799"/>
    <w:rsid w:val="00206947"/>
    <w:rsid w:val="00206E5A"/>
    <w:rsid w:val="00207613"/>
    <w:rsid w:val="00207847"/>
    <w:rsid w:val="00207AF9"/>
    <w:rsid w:val="00207BB9"/>
    <w:rsid w:val="00207EB6"/>
    <w:rsid w:val="00210018"/>
    <w:rsid w:val="00210111"/>
    <w:rsid w:val="00210174"/>
    <w:rsid w:val="00210956"/>
    <w:rsid w:val="002109D5"/>
    <w:rsid w:val="00210A2E"/>
    <w:rsid w:val="00210C84"/>
    <w:rsid w:val="00210C91"/>
    <w:rsid w:val="00210F42"/>
    <w:rsid w:val="00211042"/>
    <w:rsid w:val="0021122E"/>
    <w:rsid w:val="002112F9"/>
    <w:rsid w:val="00211345"/>
    <w:rsid w:val="00211390"/>
    <w:rsid w:val="002114FA"/>
    <w:rsid w:val="00211D31"/>
    <w:rsid w:val="00211DD9"/>
    <w:rsid w:val="002125B4"/>
    <w:rsid w:val="0021280A"/>
    <w:rsid w:val="00212816"/>
    <w:rsid w:val="00212D30"/>
    <w:rsid w:val="002130BD"/>
    <w:rsid w:val="00213523"/>
    <w:rsid w:val="00213573"/>
    <w:rsid w:val="00213851"/>
    <w:rsid w:val="00214E0D"/>
    <w:rsid w:val="00215225"/>
    <w:rsid w:val="0021586D"/>
    <w:rsid w:val="002160F0"/>
    <w:rsid w:val="00216286"/>
    <w:rsid w:val="002162EA"/>
    <w:rsid w:val="002165F9"/>
    <w:rsid w:val="00216685"/>
    <w:rsid w:val="0021684F"/>
    <w:rsid w:val="00216B17"/>
    <w:rsid w:val="00216BBF"/>
    <w:rsid w:val="00216DF7"/>
    <w:rsid w:val="00217135"/>
    <w:rsid w:val="0021737B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944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1E7E"/>
    <w:rsid w:val="00232191"/>
    <w:rsid w:val="002324C6"/>
    <w:rsid w:val="00232E9D"/>
    <w:rsid w:val="00233565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084"/>
    <w:rsid w:val="0024174E"/>
    <w:rsid w:val="00241C7B"/>
    <w:rsid w:val="00241FA4"/>
    <w:rsid w:val="002421F2"/>
    <w:rsid w:val="00242B2A"/>
    <w:rsid w:val="00242CAE"/>
    <w:rsid w:val="00243ACD"/>
    <w:rsid w:val="00243DCC"/>
    <w:rsid w:val="002443C2"/>
    <w:rsid w:val="002445F1"/>
    <w:rsid w:val="00244606"/>
    <w:rsid w:val="00244924"/>
    <w:rsid w:val="00244AC2"/>
    <w:rsid w:val="0024534B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1AB"/>
    <w:rsid w:val="0024785A"/>
    <w:rsid w:val="002478E9"/>
    <w:rsid w:val="00247C82"/>
    <w:rsid w:val="00247D8E"/>
    <w:rsid w:val="00247DD1"/>
    <w:rsid w:val="002501AD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8"/>
    <w:rsid w:val="00254BCF"/>
    <w:rsid w:val="00254F30"/>
    <w:rsid w:val="00255764"/>
    <w:rsid w:val="00255B37"/>
    <w:rsid w:val="00255C71"/>
    <w:rsid w:val="00256F02"/>
    <w:rsid w:val="002571C8"/>
    <w:rsid w:val="002572F1"/>
    <w:rsid w:val="0025767C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70443"/>
    <w:rsid w:val="00270C63"/>
    <w:rsid w:val="00270C98"/>
    <w:rsid w:val="00270E57"/>
    <w:rsid w:val="00271738"/>
    <w:rsid w:val="002717EF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2A7"/>
    <w:rsid w:val="00275435"/>
    <w:rsid w:val="00275464"/>
    <w:rsid w:val="0027568B"/>
    <w:rsid w:val="002756D5"/>
    <w:rsid w:val="00276001"/>
    <w:rsid w:val="002764FB"/>
    <w:rsid w:val="00276A70"/>
    <w:rsid w:val="002770B5"/>
    <w:rsid w:val="00277E66"/>
    <w:rsid w:val="002801E2"/>
    <w:rsid w:val="0028052D"/>
    <w:rsid w:val="00280684"/>
    <w:rsid w:val="0028073A"/>
    <w:rsid w:val="00280851"/>
    <w:rsid w:val="00280960"/>
    <w:rsid w:val="00280B60"/>
    <w:rsid w:val="002813B0"/>
    <w:rsid w:val="0028143F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5E2"/>
    <w:rsid w:val="002877DE"/>
    <w:rsid w:val="00287C28"/>
    <w:rsid w:val="00290254"/>
    <w:rsid w:val="0029053D"/>
    <w:rsid w:val="0029178F"/>
    <w:rsid w:val="00291B01"/>
    <w:rsid w:val="00293504"/>
    <w:rsid w:val="00293605"/>
    <w:rsid w:val="00293983"/>
    <w:rsid w:val="00293A1F"/>
    <w:rsid w:val="002944CA"/>
    <w:rsid w:val="00294722"/>
    <w:rsid w:val="00294AB1"/>
    <w:rsid w:val="00294D5F"/>
    <w:rsid w:val="00295226"/>
    <w:rsid w:val="0029548C"/>
    <w:rsid w:val="00295539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A1A"/>
    <w:rsid w:val="002A2FE5"/>
    <w:rsid w:val="002A31FF"/>
    <w:rsid w:val="002A33A9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732C"/>
    <w:rsid w:val="002A7A6A"/>
    <w:rsid w:val="002A7AB4"/>
    <w:rsid w:val="002A7B72"/>
    <w:rsid w:val="002B07BF"/>
    <w:rsid w:val="002B0805"/>
    <w:rsid w:val="002B0C99"/>
    <w:rsid w:val="002B0D70"/>
    <w:rsid w:val="002B0EDA"/>
    <w:rsid w:val="002B10F9"/>
    <w:rsid w:val="002B21D6"/>
    <w:rsid w:val="002B2C92"/>
    <w:rsid w:val="002B2E2E"/>
    <w:rsid w:val="002B2F85"/>
    <w:rsid w:val="002B2FA2"/>
    <w:rsid w:val="002B3081"/>
    <w:rsid w:val="002B318B"/>
    <w:rsid w:val="002B32BC"/>
    <w:rsid w:val="002B340B"/>
    <w:rsid w:val="002B34AE"/>
    <w:rsid w:val="002B3914"/>
    <w:rsid w:val="002B3CCC"/>
    <w:rsid w:val="002B3D90"/>
    <w:rsid w:val="002B4C39"/>
    <w:rsid w:val="002B5976"/>
    <w:rsid w:val="002B6397"/>
    <w:rsid w:val="002B64FE"/>
    <w:rsid w:val="002B651D"/>
    <w:rsid w:val="002B6890"/>
    <w:rsid w:val="002B694E"/>
    <w:rsid w:val="002B6C6B"/>
    <w:rsid w:val="002C04C2"/>
    <w:rsid w:val="002C0818"/>
    <w:rsid w:val="002C0DD0"/>
    <w:rsid w:val="002C0E0A"/>
    <w:rsid w:val="002C1DF1"/>
    <w:rsid w:val="002C203A"/>
    <w:rsid w:val="002C2E8A"/>
    <w:rsid w:val="002C2FCD"/>
    <w:rsid w:val="002C3472"/>
    <w:rsid w:val="002C36D3"/>
    <w:rsid w:val="002C3765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1A0"/>
    <w:rsid w:val="002D1371"/>
    <w:rsid w:val="002D13B7"/>
    <w:rsid w:val="002D15C0"/>
    <w:rsid w:val="002D17EE"/>
    <w:rsid w:val="002D2057"/>
    <w:rsid w:val="002D2B4E"/>
    <w:rsid w:val="002D3968"/>
    <w:rsid w:val="002D397E"/>
    <w:rsid w:val="002D3DF4"/>
    <w:rsid w:val="002D425A"/>
    <w:rsid w:val="002D4322"/>
    <w:rsid w:val="002D4521"/>
    <w:rsid w:val="002D4A54"/>
    <w:rsid w:val="002D4D90"/>
    <w:rsid w:val="002D4E37"/>
    <w:rsid w:val="002D52E0"/>
    <w:rsid w:val="002D562D"/>
    <w:rsid w:val="002D5631"/>
    <w:rsid w:val="002D5DEA"/>
    <w:rsid w:val="002D5E81"/>
    <w:rsid w:val="002D6127"/>
    <w:rsid w:val="002D646B"/>
    <w:rsid w:val="002D68C3"/>
    <w:rsid w:val="002D6B52"/>
    <w:rsid w:val="002D6C69"/>
    <w:rsid w:val="002D6D99"/>
    <w:rsid w:val="002D7260"/>
    <w:rsid w:val="002D772F"/>
    <w:rsid w:val="002E018E"/>
    <w:rsid w:val="002E04F0"/>
    <w:rsid w:val="002E09B7"/>
    <w:rsid w:val="002E0E94"/>
    <w:rsid w:val="002E16BC"/>
    <w:rsid w:val="002E1941"/>
    <w:rsid w:val="002E1996"/>
    <w:rsid w:val="002E1F22"/>
    <w:rsid w:val="002E21D5"/>
    <w:rsid w:val="002E251B"/>
    <w:rsid w:val="002E2923"/>
    <w:rsid w:val="002E2A76"/>
    <w:rsid w:val="002E2CE8"/>
    <w:rsid w:val="002E306D"/>
    <w:rsid w:val="002E3624"/>
    <w:rsid w:val="002E3653"/>
    <w:rsid w:val="002E36AE"/>
    <w:rsid w:val="002E38B7"/>
    <w:rsid w:val="002E53F3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10C2"/>
    <w:rsid w:val="002F2318"/>
    <w:rsid w:val="002F2AE0"/>
    <w:rsid w:val="002F33F0"/>
    <w:rsid w:val="002F381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82"/>
    <w:rsid w:val="002F5634"/>
    <w:rsid w:val="002F5FDA"/>
    <w:rsid w:val="002F619C"/>
    <w:rsid w:val="002F6319"/>
    <w:rsid w:val="002F63D1"/>
    <w:rsid w:val="002F6BDA"/>
    <w:rsid w:val="002F6EA2"/>
    <w:rsid w:val="002F7B6D"/>
    <w:rsid w:val="002F7D48"/>
    <w:rsid w:val="002F7EC5"/>
    <w:rsid w:val="003003AD"/>
    <w:rsid w:val="003004CC"/>
    <w:rsid w:val="003011C0"/>
    <w:rsid w:val="00301B65"/>
    <w:rsid w:val="00301EE4"/>
    <w:rsid w:val="00302040"/>
    <w:rsid w:val="003024AF"/>
    <w:rsid w:val="003024DE"/>
    <w:rsid w:val="00302701"/>
    <w:rsid w:val="00302739"/>
    <w:rsid w:val="00302992"/>
    <w:rsid w:val="0030361B"/>
    <w:rsid w:val="00303FB7"/>
    <w:rsid w:val="003040A3"/>
    <w:rsid w:val="00304549"/>
    <w:rsid w:val="00304AC5"/>
    <w:rsid w:val="00304FCA"/>
    <w:rsid w:val="003065FB"/>
    <w:rsid w:val="003069A3"/>
    <w:rsid w:val="00306C1A"/>
    <w:rsid w:val="00307B27"/>
    <w:rsid w:val="00307F28"/>
    <w:rsid w:val="003101DC"/>
    <w:rsid w:val="0031035A"/>
    <w:rsid w:val="00310746"/>
    <w:rsid w:val="00310CC6"/>
    <w:rsid w:val="00310F17"/>
    <w:rsid w:val="00311642"/>
    <w:rsid w:val="00311761"/>
    <w:rsid w:val="00311941"/>
    <w:rsid w:val="003121B8"/>
    <w:rsid w:val="00312DB3"/>
    <w:rsid w:val="003137A0"/>
    <w:rsid w:val="003137ED"/>
    <w:rsid w:val="00313A95"/>
    <w:rsid w:val="00313C4F"/>
    <w:rsid w:val="003141C2"/>
    <w:rsid w:val="0031455E"/>
    <w:rsid w:val="00314629"/>
    <w:rsid w:val="0031599D"/>
    <w:rsid w:val="00315F72"/>
    <w:rsid w:val="00316072"/>
    <w:rsid w:val="00316265"/>
    <w:rsid w:val="0031651A"/>
    <w:rsid w:val="00316A6F"/>
    <w:rsid w:val="00316C58"/>
    <w:rsid w:val="00316E46"/>
    <w:rsid w:val="00317050"/>
    <w:rsid w:val="00317614"/>
    <w:rsid w:val="00317884"/>
    <w:rsid w:val="003200D5"/>
    <w:rsid w:val="003204D4"/>
    <w:rsid w:val="00320B1B"/>
    <w:rsid w:val="003213DA"/>
    <w:rsid w:val="0032172E"/>
    <w:rsid w:val="00321822"/>
    <w:rsid w:val="00321977"/>
    <w:rsid w:val="00321A68"/>
    <w:rsid w:val="00321B02"/>
    <w:rsid w:val="003222E4"/>
    <w:rsid w:val="00322A6A"/>
    <w:rsid w:val="00322BC3"/>
    <w:rsid w:val="00322E3B"/>
    <w:rsid w:val="00322F90"/>
    <w:rsid w:val="00323FAD"/>
    <w:rsid w:val="00324731"/>
    <w:rsid w:val="003249F8"/>
    <w:rsid w:val="003253EA"/>
    <w:rsid w:val="0032649F"/>
    <w:rsid w:val="0032695B"/>
    <w:rsid w:val="00326BBA"/>
    <w:rsid w:val="00326E8C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C71"/>
    <w:rsid w:val="00330DE8"/>
    <w:rsid w:val="00330FEA"/>
    <w:rsid w:val="003318E0"/>
    <w:rsid w:val="00331BCC"/>
    <w:rsid w:val="00331F4B"/>
    <w:rsid w:val="00331F59"/>
    <w:rsid w:val="003321C3"/>
    <w:rsid w:val="00332962"/>
    <w:rsid w:val="00333331"/>
    <w:rsid w:val="003333AA"/>
    <w:rsid w:val="00335250"/>
    <w:rsid w:val="0033592C"/>
    <w:rsid w:val="00335E2A"/>
    <w:rsid w:val="00336225"/>
    <w:rsid w:val="00336780"/>
    <w:rsid w:val="003367C5"/>
    <w:rsid w:val="00336F7C"/>
    <w:rsid w:val="003370D3"/>
    <w:rsid w:val="00337C71"/>
    <w:rsid w:val="00337FB8"/>
    <w:rsid w:val="003408D8"/>
    <w:rsid w:val="00340E16"/>
    <w:rsid w:val="00340E58"/>
    <w:rsid w:val="00341087"/>
    <w:rsid w:val="00341CDF"/>
    <w:rsid w:val="0034201F"/>
    <w:rsid w:val="003421F6"/>
    <w:rsid w:val="0034243C"/>
    <w:rsid w:val="0034246D"/>
    <w:rsid w:val="003426DE"/>
    <w:rsid w:val="0034305B"/>
    <w:rsid w:val="003430E0"/>
    <w:rsid w:val="00343221"/>
    <w:rsid w:val="00343752"/>
    <w:rsid w:val="00343C24"/>
    <w:rsid w:val="00344725"/>
    <w:rsid w:val="00344B0B"/>
    <w:rsid w:val="0034511B"/>
    <w:rsid w:val="00345C30"/>
    <w:rsid w:val="00345E1C"/>
    <w:rsid w:val="003471DC"/>
    <w:rsid w:val="0034745C"/>
    <w:rsid w:val="00347F2E"/>
    <w:rsid w:val="0035025F"/>
    <w:rsid w:val="003503F4"/>
    <w:rsid w:val="0035041A"/>
    <w:rsid w:val="003505AD"/>
    <w:rsid w:val="00350631"/>
    <w:rsid w:val="00350D46"/>
    <w:rsid w:val="00351240"/>
    <w:rsid w:val="0035180B"/>
    <w:rsid w:val="00351C98"/>
    <w:rsid w:val="00351DCB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BEA"/>
    <w:rsid w:val="00353F9F"/>
    <w:rsid w:val="00353FB6"/>
    <w:rsid w:val="0035414B"/>
    <w:rsid w:val="00354A1B"/>
    <w:rsid w:val="00354B02"/>
    <w:rsid w:val="00354E1E"/>
    <w:rsid w:val="003552C6"/>
    <w:rsid w:val="00355A83"/>
    <w:rsid w:val="003560B8"/>
    <w:rsid w:val="00356118"/>
    <w:rsid w:val="003562D7"/>
    <w:rsid w:val="00356353"/>
    <w:rsid w:val="003567C9"/>
    <w:rsid w:val="00356BE8"/>
    <w:rsid w:val="00356CEC"/>
    <w:rsid w:val="003572DE"/>
    <w:rsid w:val="00357659"/>
    <w:rsid w:val="00357712"/>
    <w:rsid w:val="00357C53"/>
    <w:rsid w:val="00357D8A"/>
    <w:rsid w:val="00357F31"/>
    <w:rsid w:val="0036012E"/>
    <w:rsid w:val="00360253"/>
    <w:rsid w:val="003604DB"/>
    <w:rsid w:val="0036056F"/>
    <w:rsid w:val="003617B5"/>
    <w:rsid w:val="003617C6"/>
    <w:rsid w:val="0036185C"/>
    <w:rsid w:val="0036262C"/>
    <w:rsid w:val="00362C5A"/>
    <w:rsid w:val="00363A57"/>
    <w:rsid w:val="00364A63"/>
    <w:rsid w:val="00365044"/>
    <w:rsid w:val="00366D26"/>
    <w:rsid w:val="00367C63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6AC"/>
    <w:rsid w:val="00372A6B"/>
    <w:rsid w:val="00372FD7"/>
    <w:rsid w:val="00373E10"/>
    <w:rsid w:val="00373F2C"/>
    <w:rsid w:val="0037406C"/>
    <w:rsid w:val="003741D2"/>
    <w:rsid w:val="003744CB"/>
    <w:rsid w:val="00374577"/>
    <w:rsid w:val="00374804"/>
    <w:rsid w:val="00374B19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77D42"/>
    <w:rsid w:val="0038084F"/>
    <w:rsid w:val="00380892"/>
    <w:rsid w:val="00381685"/>
    <w:rsid w:val="003821E7"/>
    <w:rsid w:val="00382903"/>
    <w:rsid w:val="00382B4C"/>
    <w:rsid w:val="003831DF"/>
    <w:rsid w:val="00383483"/>
    <w:rsid w:val="00383ABD"/>
    <w:rsid w:val="00383D4B"/>
    <w:rsid w:val="00383DDB"/>
    <w:rsid w:val="00384054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0C72"/>
    <w:rsid w:val="0039122C"/>
    <w:rsid w:val="0039124D"/>
    <w:rsid w:val="003914C2"/>
    <w:rsid w:val="00391A92"/>
    <w:rsid w:val="003926BE"/>
    <w:rsid w:val="00392DB8"/>
    <w:rsid w:val="00393B78"/>
    <w:rsid w:val="00393FF8"/>
    <w:rsid w:val="00394775"/>
    <w:rsid w:val="00394B44"/>
    <w:rsid w:val="0039502C"/>
    <w:rsid w:val="0039505F"/>
    <w:rsid w:val="0039569A"/>
    <w:rsid w:val="003956CC"/>
    <w:rsid w:val="003956FE"/>
    <w:rsid w:val="0039598F"/>
    <w:rsid w:val="003960D5"/>
    <w:rsid w:val="0039610F"/>
    <w:rsid w:val="0039665F"/>
    <w:rsid w:val="003978B8"/>
    <w:rsid w:val="00397A88"/>
    <w:rsid w:val="00397B90"/>
    <w:rsid w:val="00397B96"/>
    <w:rsid w:val="00397C89"/>
    <w:rsid w:val="00397D96"/>
    <w:rsid w:val="003A0311"/>
    <w:rsid w:val="003A0736"/>
    <w:rsid w:val="003A07F5"/>
    <w:rsid w:val="003A1135"/>
    <w:rsid w:val="003A1341"/>
    <w:rsid w:val="003A162C"/>
    <w:rsid w:val="003A197A"/>
    <w:rsid w:val="003A19E0"/>
    <w:rsid w:val="003A1DD5"/>
    <w:rsid w:val="003A2019"/>
    <w:rsid w:val="003A280A"/>
    <w:rsid w:val="003A2C8B"/>
    <w:rsid w:val="003A2D39"/>
    <w:rsid w:val="003A2FE7"/>
    <w:rsid w:val="003A42BB"/>
    <w:rsid w:val="003A45FB"/>
    <w:rsid w:val="003A4868"/>
    <w:rsid w:val="003A48FC"/>
    <w:rsid w:val="003A49BE"/>
    <w:rsid w:val="003A4E82"/>
    <w:rsid w:val="003A590E"/>
    <w:rsid w:val="003A6330"/>
    <w:rsid w:val="003A67EA"/>
    <w:rsid w:val="003A6BC9"/>
    <w:rsid w:val="003A70FE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6CB"/>
    <w:rsid w:val="003B4B6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164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E7"/>
    <w:rsid w:val="003C151E"/>
    <w:rsid w:val="003C1D0F"/>
    <w:rsid w:val="003C1EC9"/>
    <w:rsid w:val="003C2C9D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B03"/>
    <w:rsid w:val="003D04A0"/>
    <w:rsid w:val="003D09DA"/>
    <w:rsid w:val="003D0A97"/>
    <w:rsid w:val="003D0D75"/>
    <w:rsid w:val="003D0E68"/>
    <w:rsid w:val="003D140F"/>
    <w:rsid w:val="003D2050"/>
    <w:rsid w:val="003D2339"/>
    <w:rsid w:val="003D26AA"/>
    <w:rsid w:val="003D2A2B"/>
    <w:rsid w:val="003D3504"/>
    <w:rsid w:val="003D39A6"/>
    <w:rsid w:val="003D40CB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B33"/>
    <w:rsid w:val="003D60D5"/>
    <w:rsid w:val="003D63BA"/>
    <w:rsid w:val="003D680E"/>
    <w:rsid w:val="003D76DA"/>
    <w:rsid w:val="003D79E8"/>
    <w:rsid w:val="003E005D"/>
    <w:rsid w:val="003E089F"/>
    <w:rsid w:val="003E0ADB"/>
    <w:rsid w:val="003E0CE4"/>
    <w:rsid w:val="003E0EA1"/>
    <w:rsid w:val="003E1304"/>
    <w:rsid w:val="003E1748"/>
    <w:rsid w:val="003E1C39"/>
    <w:rsid w:val="003E1CF4"/>
    <w:rsid w:val="003E237D"/>
    <w:rsid w:val="003E240A"/>
    <w:rsid w:val="003E2BF4"/>
    <w:rsid w:val="003E2CA6"/>
    <w:rsid w:val="003E34E1"/>
    <w:rsid w:val="003E3524"/>
    <w:rsid w:val="003E3C5B"/>
    <w:rsid w:val="003E3D11"/>
    <w:rsid w:val="003E40C9"/>
    <w:rsid w:val="003E4CDB"/>
    <w:rsid w:val="003E52EB"/>
    <w:rsid w:val="003E6153"/>
    <w:rsid w:val="003E6592"/>
    <w:rsid w:val="003E697A"/>
    <w:rsid w:val="003E6AEE"/>
    <w:rsid w:val="003E703E"/>
    <w:rsid w:val="003E72EB"/>
    <w:rsid w:val="003E73BC"/>
    <w:rsid w:val="003E7619"/>
    <w:rsid w:val="003E7A07"/>
    <w:rsid w:val="003E7D1F"/>
    <w:rsid w:val="003F0656"/>
    <w:rsid w:val="003F0905"/>
    <w:rsid w:val="003F1144"/>
    <w:rsid w:val="003F16E1"/>
    <w:rsid w:val="003F1B6D"/>
    <w:rsid w:val="003F1D1C"/>
    <w:rsid w:val="003F1D73"/>
    <w:rsid w:val="003F20E2"/>
    <w:rsid w:val="003F2244"/>
    <w:rsid w:val="003F23A0"/>
    <w:rsid w:val="003F23A7"/>
    <w:rsid w:val="003F2564"/>
    <w:rsid w:val="003F2624"/>
    <w:rsid w:val="003F2711"/>
    <w:rsid w:val="003F2A56"/>
    <w:rsid w:val="003F3865"/>
    <w:rsid w:val="003F3F2D"/>
    <w:rsid w:val="003F4933"/>
    <w:rsid w:val="003F4977"/>
    <w:rsid w:val="003F4E1C"/>
    <w:rsid w:val="003F4E39"/>
    <w:rsid w:val="003F506C"/>
    <w:rsid w:val="003F536B"/>
    <w:rsid w:val="003F586D"/>
    <w:rsid w:val="003F587A"/>
    <w:rsid w:val="003F5D57"/>
    <w:rsid w:val="003F6017"/>
    <w:rsid w:val="003F60EF"/>
    <w:rsid w:val="003F62B4"/>
    <w:rsid w:val="003F6853"/>
    <w:rsid w:val="003F6930"/>
    <w:rsid w:val="003F6F1A"/>
    <w:rsid w:val="003F73A0"/>
    <w:rsid w:val="003F75DD"/>
    <w:rsid w:val="003F7DFF"/>
    <w:rsid w:val="004000C9"/>
    <w:rsid w:val="0040015E"/>
    <w:rsid w:val="00400427"/>
    <w:rsid w:val="00400C6C"/>
    <w:rsid w:val="004010CF"/>
    <w:rsid w:val="004012FA"/>
    <w:rsid w:val="004017C6"/>
    <w:rsid w:val="004019CC"/>
    <w:rsid w:val="004021A6"/>
    <w:rsid w:val="004024AB"/>
    <w:rsid w:val="00402714"/>
    <w:rsid w:val="00402726"/>
    <w:rsid w:val="00402F2C"/>
    <w:rsid w:val="0040303D"/>
    <w:rsid w:val="004034AF"/>
    <w:rsid w:val="0040379F"/>
    <w:rsid w:val="00403805"/>
    <w:rsid w:val="00403824"/>
    <w:rsid w:val="004038DA"/>
    <w:rsid w:val="00403F25"/>
    <w:rsid w:val="0040440D"/>
    <w:rsid w:val="0040495B"/>
    <w:rsid w:val="00404AE9"/>
    <w:rsid w:val="00405149"/>
    <w:rsid w:val="0040517F"/>
    <w:rsid w:val="00405194"/>
    <w:rsid w:val="00405898"/>
    <w:rsid w:val="00405D95"/>
    <w:rsid w:val="00405F90"/>
    <w:rsid w:val="00406108"/>
    <w:rsid w:val="0040627E"/>
    <w:rsid w:val="00406412"/>
    <w:rsid w:val="00406F4B"/>
    <w:rsid w:val="00406FBD"/>
    <w:rsid w:val="004073B0"/>
    <w:rsid w:val="00407612"/>
    <w:rsid w:val="004078C3"/>
    <w:rsid w:val="00407A66"/>
    <w:rsid w:val="00407C9E"/>
    <w:rsid w:val="0041029D"/>
    <w:rsid w:val="004106C0"/>
    <w:rsid w:val="00411230"/>
    <w:rsid w:val="004113EB"/>
    <w:rsid w:val="004118C9"/>
    <w:rsid w:val="0041195D"/>
    <w:rsid w:val="00412697"/>
    <w:rsid w:val="00412F8D"/>
    <w:rsid w:val="004131AB"/>
    <w:rsid w:val="00413369"/>
    <w:rsid w:val="00413451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7678"/>
    <w:rsid w:val="00420126"/>
    <w:rsid w:val="004203CF"/>
    <w:rsid w:val="004203F8"/>
    <w:rsid w:val="00420755"/>
    <w:rsid w:val="0042085B"/>
    <w:rsid w:val="00420CB7"/>
    <w:rsid w:val="00420F26"/>
    <w:rsid w:val="00421078"/>
    <w:rsid w:val="0042110F"/>
    <w:rsid w:val="004213E8"/>
    <w:rsid w:val="0042156E"/>
    <w:rsid w:val="004218EB"/>
    <w:rsid w:val="00421EC5"/>
    <w:rsid w:val="004222BF"/>
    <w:rsid w:val="00422399"/>
    <w:rsid w:val="004228B8"/>
    <w:rsid w:val="00422997"/>
    <w:rsid w:val="00422A01"/>
    <w:rsid w:val="00422DB5"/>
    <w:rsid w:val="0042307B"/>
    <w:rsid w:val="00423326"/>
    <w:rsid w:val="00424460"/>
    <w:rsid w:val="00424B44"/>
    <w:rsid w:val="00425159"/>
    <w:rsid w:val="00425C97"/>
    <w:rsid w:val="00425FFD"/>
    <w:rsid w:val="004262F8"/>
    <w:rsid w:val="00426442"/>
    <w:rsid w:val="0042654A"/>
    <w:rsid w:val="00426A93"/>
    <w:rsid w:val="00426DFA"/>
    <w:rsid w:val="00426E42"/>
    <w:rsid w:val="00427691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2D2"/>
    <w:rsid w:val="004326F5"/>
    <w:rsid w:val="0043270B"/>
    <w:rsid w:val="00432735"/>
    <w:rsid w:val="00432780"/>
    <w:rsid w:val="00432DB9"/>
    <w:rsid w:val="00432E64"/>
    <w:rsid w:val="00432F8F"/>
    <w:rsid w:val="00432F9E"/>
    <w:rsid w:val="00433106"/>
    <w:rsid w:val="004332F9"/>
    <w:rsid w:val="0043386C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05"/>
    <w:rsid w:val="004371AB"/>
    <w:rsid w:val="004402A7"/>
    <w:rsid w:val="0044035D"/>
    <w:rsid w:val="00440EA5"/>
    <w:rsid w:val="0044131C"/>
    <w:rsid w:val="0044142F"/>
    <w:rsid w:val="004417B9"/>
    <w:rsid w:val="004425C2"/>
    <w:rsid w:val="00442824"/>
    <w:rsid w:val="00442FFB"/>
    <w:rsid w:val="004430FD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5E10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4A9"/>
    <w:rsid w:val="004527C0"/>
    <w:rsid w:val="00452BDA"/>
    <w:rsid w:val="00453871"/>
    <w:rsid w:val="004538A5"/>
    <w:rsid w:val="00453CC5"/>
    <w:rsid w:val="00453DEF"/>
    <w:rsid w:val="004543E4"/>
    <w:rsid w:val="004548E5"/>
    <w:rsid w:val="00454F08"/>
    <w:rsid w:val="00455105"/>
    <w:rsid w:val="00455A9F"/>
    <w:rsid w:val="00455C09"/>
    <w:rsid w:val="00456114"/>
    <w:rsid w:val="0045663E"/>
    <w:rsid w:val="00456971"/>
    <w:rsid w:val="00456B9B"/>
    <w:rsid w:val="0045742D"/>
    <w:rsid w:val="00457C5E"/>
    <w:rsid w:val="0046010F"/>
    <w:rsid w:val="0046026D"/>
    <w:rsid w:val="0046027A"/>
    <w:rsid w:val="004605CC"/>
    <w:rsid w:val="00460646"/>
    <w:rsid w:val="0046072D"/>
    <w:rsid w:val="00460921"/>
    <w:rsid w:val="00460958"/>
    <w:rsid w:val="0046110A"/>
    <w:rsid w:val="004612C8"/>
    <w:rsid w:val="004614A1"/>
    <w:rsid w:val="00461639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B30"/>
    <w:rsid w:val="00462EB9"/>
    <w:rsid w:val="00462FC4"/>
    <w:rsid w:val="00463346"/>
    <w:rsid w:val="00463448"/>
    <w:rsid w:val="0046434B"/>
    <w:rsid w:val="00464513"/>
    <w:rsid w:val="00464919"/>
    <w:rsid w:val="004649EF"/>
    <w:rsid w:val="00464EE0"/>
    <w:rsid w:val="00465461"/>
    <w:rsid w:val="00465467"/>
    <w:rsid w:val="00465573"/>
    <w:rsid w:val="004658C3"/>
    <w:rsid w:val="00465EB3"/>
    <w:rsid w:val="0046645E"/>
    <w:rsid w:val="00467838"/>
    <w:rsid w:val="00467A89"/>
    <w:rsid w:val="004701C0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1EF"/>
    <w:rsid w:val="00474FB4"/>
    <w:rsid w:val="00475131"/>
    <w:rsid w:val="00475260"/>
    <w:rsid w:val="004755D5"/>
    <w:rsid w:val="00475638"/>
    <w:rsid w:val="0047574D"/>
    <w:rsid w:val="00475A1B"/>
    <w:rsid w:val="00475D3E"/>
    <w:rsid w:val="00475E50"/>
    <w:rsid w:val="00475F17"/>
    <w:rsid w:val="00475F90"/>
    <w:rsid w:val="004763F0"/>
    <w:rsid w:val="0047643E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2F25"/>
    <w:rsid w:val="00483D11"/>
    <w:rsid w:val="00483D20"/>
    <w:rsid w:val="0048406D"/>
    <w:rsid w:val="0048410E"/>
    <w:rsid w:val="00484C46"/>
    <w:rsid w:val="00484F8D"/>
    <w:rsid w:val="0048549A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2F5"/>
    <w:rsid w:val="004924E5"/>
    <w:rsid w:val="00492619"/>
    <w:rsid w:val="00492ED4"/>
    <w:rsid w:val="0049349F"/>
    <w:rsid w:val="004935A4"/>
    <w:rsid w:val="00493D08"/>
    <w:rsid w:val="004947CA"/>
    <w:rsid w:val="00494E75"/>
    <w:rsid w:val="00495071"/>
    <w:rsid w:val="00495227"/>
    <w:rsid w:val="00496067"/>
    <w:rsid w:val="004961DB"/>
    <w:rsid w:val="0049653E"/>
    <w:rsid w:val="00496BEF"/>
    <w:rsid w:val="0049792C"/>
    <w:rsid w:val="004A019D"/>
    <w:rsid w:val="004A01E1"/>
    <w:rsid w:val="004A091E"/>
    <w:rsid w:val="004A0E00"/>
    <w:rsid w:val="004A15F7"/>
    <w:rsid w:val="004A1600"/>
    <w:rsid w:val="004A1B20"/>
    <w:rsid w:val="004A201F"/>
    <w:rsid w:val="004A2050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3F6B"/>
    <w:rsid w:val="004A41E3"/>
    <w:rsid w:val="004A4247"/>
    <w:rsid w:val="004A4635"/>
    <w:rsid w:val="004A4648"/>
    <w:rsid w:val="004A4900"/>
    <w:rsid w:val="004A4D38"/>
    <w:rsid w:val="004A4E7E"/>
    <w:rsid w:val="004A4E95"/>
    <w:rsid w:val="004A5270"/>
    <w:rsid w:val="004A5667"/>
    <w:rsid w:val="004A5787"/>
    <w:rsid w:val="004A57FC"/>
    <w:rsid w:val="004A6C10"/>
    <w:rsid w:val="004A705C"/>
    <w:rsid w:val="004A710F"/>
    <w:rsid w:val="004A717D"/>
    <w:rsid w:val="004A7276"/>
    <w:rsid w:val="004A7EE7"/>
    <w:rsid w:val="004A7FB0"/>
    <w:rsid w:val="004B028A"/>
    <w:rsid w:val="004B0706"/>
    <w:rsid w:val="004B0787"/>
    <w:rsid w:val="004B1313"/>
    <w:rsid w:val="004B169E"/>
    <w:rsid w:val="004B1986"/>
    <w:rsid w:val="004B1B53"/>
    <w:rsid w:val="004B1C42"/>
    <w:rsid w:val="004B1F33"/>
    <w:rsid w:val="004B2700"/>
    <w:rsid w:val="004B2B31"/>
    <w:rsid w:val="004B2C33"/>
    <w:rsid w:val="004B2CDB"/>
    <w:rsid w:val="004B360C"/>
    <w:rsid w:val="004B3C3F"/>
    <w:rsid w:val="004B45A2"/>
    <w:rsid w:val="004B45A4"/>
    <w:rsid w:val="004B4806"/>
    <w:rsid w:val="004B4A0F"/>
    <w:rsid w:val="004B4AA2"/>
    <w:rsid w:val="004B4C67"/>
    <w:rsid w:val="004B50E0"/>
    <w:rsid w:val="004B55EC"/>
    <w:rsid w:val="004B6301"/>
    <w:rsid w:val="004B6FFB"/>
    <w:rsid w:val="004B795F"/>
    <w:rsid w:val="004B7B36"/>
    <w:rsid w:val="004B7BA5"/>
    <w:rsid w:val="004C0346"/>
    <w:rsid w:val="004C03CC"/>
    <w:rsid w:val="004C0B5B"/>
    <w:rsid w:val="004C0F99"/>
    <w:rsid w:val="004C130D"/>
    <w:rsid w:val="004C1624"/>
    <w:rsid w:val="004C2371"/>
    <w:rsid w:val="004C296B"/>
    <w:rsid w:val="004C2B27"/>
    <w:rsid w:val="004C2C4E"/>
    <w:rsid w:val="004C2CAC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D06"/>
    <w:rsid w:val="004C5EF0"/>
    <w:rsid w:val="004C63D6"/>
    <w:rsid w:val="004C640C"/>
    <w:rsid w:val="004C660B"/>
    <w:rsid w:val="004C6627"/>
    <w:rsid w:val="004C6915"/>
    <w:rsid w:val="004C6D25"/>
    <w:rsid w:val="004C730E"/>
    <w:rsid w:val="004C7739"/>
    <w:rsid w:val="004C7BDF"/>
    <w:rsid w:val="004C7F41"/>
    <w:rsid w:val="004D0200"/>
    <w:rsid w:val="004D0E42"/>
    <w:rsid w:val="004D14EC"/>
    <w:rsid w:val="004D1677"/>
    <w:rsid w:val="004D171F"/>
    <w:rsid w:val="004D1A33"/>
    <w:rsid w:val="004D1C3F"/>
    <w:rsid w:val="004D1D64"/>
    <w:rsid w:val="004D2474"/>
    <w:rsid w:val="004D24F2"/>
    <w:rsid w:val="004D27C4"/>
    <w:rsid w:val="004D2E1A"/>
    <w:rsid w:val="004D2E4C"/>
    <w:rsid w:val="004D2E57"/>
    <w:rsid w:val="004D3251"/>
    <w:rsid w:val="004D4968"/>
    <w:rsid w:val="004D4977"/>
    <w:rsid w:val="004D4994"/>
    <w:rsid w:val="004D4A8A"/>
    <w:rsid w:val="004D4BEA"/>
    <w:rsid w:val="004D50CC"/>
    <w:rsid w:val="004D58D1"/>
    <w:rsid w:val="004D5F02"/>
    <w:rsid w:val="004D5FDB"/>
    <w:rsid w:val="004D6040"/>
    <w:rsid w:val="004D68C0"/>
    <w:rsid w:val="004D6E0A"/>
    <w:rsid w:val="004D710C"/>
    <w:rsid w:val="004D7448"/>
    <w:rsid w:val="004D79D5"/>
    <w:rsid w:val="004E0033"/>
    <w:rsid w:val="004E03BE"/>
    <w:rsid w:val="004E0CD0"/>
    <w:rsid w:val="004E0ECF"/>
    <w:rsid w:val="004E1260"/>
    <w:rsid w:val="004E148C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4E6"/>
    <w:rsid w:val="004E5C61"/>
    <w:rsid w:val="004E6158"/>
    <w:rsid w:val="004E6184"/>
    <w:rsid w:val="004E63C9"/>
    <w:rsid w:val="004E688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AB2"/>
    <w:rsid w:val="004F0C82"/>
    <w:rsid w:val="004F133C"/>
    <w:rsid w:val="004F13D2"/>
    <w:rsid w:val="004F13F7"/>
    <w:rsid w:val="004F19D1"/>
    <w:rsid w:val="004F1A00"/>
    <w:rsid w:val="004F1D32"/>
    <w:rsid w:val="004F27A9"/>
    <w:rsid w:val="004F2826"/>
    <w:rsid w:val="004F2AA6"/>
    <w:rsid w:val="004F2B9C"/>
    <w:rsid w:val="004F2CCE"/>
    <w:rsid w:val="004F2D47"/>
    <w:rsid w:val="004F3253"/>
    <w:rsid w:val="004F33A9"/>
    <w:rsid w:val="004F359A"/>
    <w:rsid w:val="004F3DD1"/>
    <w:rsid w:val="004F40F1"/>
    <w:rsid w:val="004F430C"/>
    <w:rsid w:val="004F4760"/>
    <w:rsid w:val="004F4E53"/>
    <w:rsid w:val="004F58AB"/>
    <w:rsid w:val="004F66FA"/>
    <w:rsid w:val="004F67A9"/>
    <w:rsid w:val="004F6AFE"/>
    <w:rsid w:val="004F6C94"/>
    <w:rsid w:val="004F6F20"/>
    <w:rsid w:val="004F7373"/>
    <w:rsid w:val="004F73A5"/>
    <w:rsid w:val="004F76A6"/>
    <w:rsid w:val="004F78C3"/>
    <w:rsid w:val="004F7AB1"/>
    <w:rsid w:val="004F7B08"/>
    <w:rsid w:val="004F7C51"/>
    <w:rsid w:val="004F7CE6"/>
    <w:rsid w:val="004F7F1A"/>
    <w:rsid w:val="0050031C"/>
    <w:rsid w:val="00500372"/>
    <w:rsid w:val="005004F7"/>
    <w:rsid w:val="00500798"/>
    <w:rsid w:val="005007E7"/>
    <w:rsid w:val="005009E9"/>
    <w:rsid w:val="00500A3A"/>
    <w:rsid w:val="00500A59"/>
    <w:rsid w:val="005012BB"/>
    <w:rsid w:val="0050132F"/>
    <w:rsid w:val="00501723"/>
    <w:rsid w:val="00501A8C"/>
    <w:rsid w:val="00501F0D"/>
    <w:rsid w:val="00502161"/>
    <w:rsid w:val="005029A2"/>
    <w:rsid w:val="00502FCA"/>
    <w:rsid w:val="005034DC"/>
    <w:rsid w:val="005035E7"/>
    <w:rsid w:val="005038A7"/>
    <w:rsid w:val="00503C88"/>
    <w:rsid w:val="00503FAD"/>
    <w:rsid w:val="00504547"/>
    <w:rsid w:val="00504639"/>
    <w:rsid w:val="00504E12"/>
    <w:rsid w:val="005050F8"/>
    <w:rsid w:val="00505A2A"/>
    <w:rsid w:val="00505E39"/>
    <w:rsid w:val="0050614B"/>
    <w:rsid w:val="00506571"/>
    <w:rsid w:val="00506A8D"/>
    <w:rsid w:val="00506C2E"/>
    <w:rsid w:val="005074C9"/>
    <w:rsid w:val="00507754"/>
    <w:rsid w:val="005079A2"/>
    <w:rsid w:val="00507CAF"/>
    <w:rsid w:val="00510374"/>
    <w:rsid w:val="00510444"/>
    <w:rsid w:val="00510B25"/>
    <w:rsid w:val="00510FA6"/>
    <w:rsid w:val="0051194E"/>
    <w:rsid w:val="00511E67"/>
    <w:rsid w:val="00512605"/>
    <w:rsid w:val="00512747"/>
    <w:rsid w:val="0051292E"/>
    <w:rsid w:val="00513F8F"/>
    <w:rsid w:val="00514455"/>
    <w:rsid w:val="005147E7"/>
    <w:rsid w:val="00514882"/>
    <w:rsid w:val="005149A2"/>
    <w:rsid w:val="00514CEE"/>
    <w:rsid w:val="005150E4"/>
    <w:rsid w:val="00515179"/>
    <w:rsid w:val="00515907"/>
    <w:rsid w:val="00515E2B"/>
    <w:rsid w:val="00516420"/>
    <w:rsid w:val="00516688"/>
    <w:rsid w:val="00516B96"/>
    <w:rsid w:val="00516DD9"/>
    <w:rsid w:val="005173A4"/>
    <w:rsid w:val="0051770E"/>
    <w:rsid w:val="00517F31"/>
    <w:rsid w:val="0052001B"/>
    <w:rsid w:val="005205B4"/>
    <w:rsid w:val="005205C8"/>
    <w:rsid w:val="00520F27"/>
    <w:rsid w:val="00521CAD"/>
    <w:rsid w:val="00521D65"/>
    <w:rsid w:val="005221A4"/>
    <w:rsid w:val="00522E42"/>
    <w:rsid w:val="0052318B"/>
    <w:rsid w:val="0052324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6DF7"/>
    <w:rsid w:val="00527489"/>
    <w:rsid w:val="00527D9D"/>
    <w:rsid w:val="0053012B"/>
    <w:rsid w:val="0053058D"/>
    <w:rsid w:val="00530AFD"/>
    <w:rsid w:val="0053173A"/>
    <w:rsid w:val="00531824"/>
    <w:rsid w:val="005319F2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3F6"/>
    <w:rsid w:val="00535A27"/>
    <w:rsid w:val="0053637E"/>
    <w:rsid w:val="00536918"/>
    <w:rsid w:val="00536AEE"/>
    <w:rsid w:val="00537BE9"/>
    <w:rsid w:val="00537E22"/>
    <w:rsid w:val="00540147"/>
    <w:rsid w:val="00540EB6"/>
    <w:rsid w:val="005417A0"/>
    <w:rsid w:val="00541E2B"/>
    <w:rsid w:val="005420E0"/>
    <w:rsid w:val="00543181"/>
    <w:rsid w:val="005436D7"/>
    <w:rsid w:val="00543703"/>
    <w:rsid w:val="00543A66"/>
    <w:rsid w:val="00543A83"/>
    <w:rsid w:val="00544220"/>
    <w:rsid w:val="005443B9"/>
    <w:rsid w:val="005444D2"/>
    <w:rsid w:val="00544C33"/>
    <w:rsid w:val="0054556F"/>
    <w:rsid w:val="00545C3D"/>
    <w:rsid w:val="00545E6A"/>
    <w:rsid w:val="00545F34"/>
    <w:rsid w:val="00545F3C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290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1BC"/>
    <w:rsid w:val="00561250"/>
    <w:rsid w:val="0056134D"/>
    <w:rsid w:val="005617E8"/>
    <w:rsid w:val="005619BC"/>
    <w:rsid w:val="00561A95"/>
    <w:rsid w:val="00561BF6"/>
    <w:rsid w:val="00561E4A"/>
    <w:rsid w:val="005625AF"/>
    <w:rsid w:val="00562CDC"/>
    <w:rsid w:val="00563855"/>
    <w:rsid w:val="00563FD2"/>
    <w:rsid w:val="0056434D"/>
    <w:rsid w:val="00565679"/>
    <w:rsid w:val="0056719E"/>
    <w:rsid w:val="0056788C"/>
    <w:rsid w:val="00567FAF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1AF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515"/>
    <w:rsid w:val="00574886"/>
    <w:rsid w:val="00574936"/>
    <w:rsid w:val="00574B86"/>
    <w:rsid w:val="005750D4"/>
    <w:rsid w:val="005753DB"/>
    <w:rsid w:val="005758BA"/>
    <w:rsid w:val="005758D2"/>
    <w:rsid w:val="00575E27"/>
    <w:rsid w:val="00575EC1"/>
    <w:rsid w:val="0057685E"/>
    <w:rsid w:val="00576A37"/>
    <w:rsid w:val="00576FC7"/>
    <w:rsid w:val="00577368"/>
    <w:rsid w:val="005777AC"/>
    <w:rsid w:val="00577EB4"/>
    <w:rsid w:val="00577F3D"/>
    <w:rsid w:val="005808B3"/>
    <w:rsid w:val="005809EB"/>
    <w:rsid w:val="00580E45"/>
    <w:rsid w:val="005815D2"/>
    <w:rsid w:val="005818D4"/>
    <w:rsid w:val="005819D7"/>
    <w:rsid w:val="00581F00"/>
    <w:rsid w:val="00581F40"/>
    <w:rsid w:val="00582143"/>
    <w:rsid w:val="00582921"/>
    <w:rsid w:val="005829CC"/>
    <w:rsid w:val="00582E3D"/>
    <w:rsid w:val="00583147"/>
    <w:rsid w:val="005836D0"/>
    <w:rsid w:val="00583C6C"/>
    <w:rsid w:val="00583E78"/>
    <w:rsid w:val="00584496"/>
    <w:rsid w:val="00584C8F"/>
    <w:rsid w:val="0058535D"/>
    <w:rsid w:val="00585932"/>
    <w:rsid w:val="00585C3A"/>
    <w:rsid w:val="00585F6D"/>
    <w:rsid w:val="0058628A"/>
    <w:rsid w:val="005863AF"/>
    <w:rsid w:val="00586897"/>
    <w:rsid w:val="00587117"/>
    <w:rsid w:val="0058759B"/>
    <w:rsid w:val="0058764D"/>
    <w:rsid w:val="00590203"/>
    <w:rsid w:val="00590B1A"/>
    <w:rsid w:val="00590BF6"/>
    <w:rsid w:val="00591777"/>
    <w:rsid w:val="00591B9C"/>
    <w:rsid w:val="00592160"/>
    <w:rsid w:val="005923C9"/>
    <w:rsid w:val="0059284F"/>
    <w:rsid w:val="00594131"/>
    <w:rsid w:val="005943C6"/>
    <w:rsid w:val="0059486D"/>
    <w:rsid w:val="0059501F"/>
    <w:rsid w:val="0059509E"/>
    <w:rsid w:val="005954F2"/>
    <w:rsid w:val="00595759"/>
    <w:rsid w:val="00595777"/>
    <w:rsid w:val="00595E99"/>
    <w:rsid w:val="00596308"/>
    <w:rsid w:val="005968C4"/>
    <w:rsid w:val="005968F0"/>
    <w:rsid w:val="00596A56"/>
    <w:rsid w:val="00596C22"/>
    <w:rsid w:val="0059715B"/>
    <w:rsid w:val="005973C7"/>
    <w:rsid w:val="00597605"/>
    <w:rsid w:val="00597A36"/>
    <w:rsid w:val="00597E86"/>
    <w:rsid w:val="005A0057"/>
    <w:rsid w:val="005A05C6"/>
    <w:rsid w:val="005A05DF"/>
    <w:rsid w:val="005A0753"/>
    <w:rsid w:val="005A08F6"/>
    <w:rsid w:val="005A0CB6"/>
    <w:rsid w:val="005A14D7"/>
    <w:rsid w:val="005A1D03"/>
    <w:rsid w:val="005A1DB5"/>
    <w:rsid w:val="005A2185"/>
    <w:rsid w:val="005A2229"/>
    <w:rsid w:val="005A24DB"/>
    <w:rsid w:val="005A2B7B"/>
    <w:rsid w:val="005A2CA1"/>
    <w:rsid w:val="005A2ED3"/>
    <w:rsid w:val="005A2F68"/>
    <w:rsid w:val="005A320D"/>
    <w:rsid w:val="005A36E3"/>
    <w:rsid w:val="005A3A31"/>
    <w:rsid w:val="005A3B1E"/>
    <w:rsid w:val="005A3C98"/>
    <w:rsid w:val="005A40D5"/>
    <w:rsid w:val="005A4157"/>
    <w:rsid w:val="005A4999"/>
    <w:rsid w:val="005A4E38"/>
    <w:rsid w:val="005A50CE"/>
    <w:rsid w:val="005A5313"/>
    <w:rsid w:val="005A588D"/>
    <w:rsid w:val="005A59CF"/>
    <w:rsid w:val="005A6A3A"/>
    <w:rsid w:val="005A6FA1"/>
    <w:rsid w:val="005A7555"/>
    <w:rsid w:val="005A7F72"/>
    <w:rsid w:val="005B0B95"/>
    <w:rsid w:val="005B2D4D"/>
    <w:rsid w:val="005B2EB8"/>
    <w:rsid w:val="005B32D6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B7AB0"/>
    <w:rsid w:val="005C0625"/>
    <w:rsid w:val="005C0904"/>
    <w:rsid w:val="005C09BF"/>
    <w:rsid w:val="005C0D61"/>
    <w:rsid w:val="005C0DDE"/>
    <w:rsid w:val="005C0DF2"/>
    <w:rsid w:val="005C11DA"/>
    <w:rsid w:val="005C1225"/>
    <w:rsid w:val="005C132F"/>
    <w:rsid w:val="005C14CC"/>
    <w:rsid w:val="005C1752"/>
    <w:rsid w:val="005C2144"/>
    <w:rsid w:val="005C376D"/>
    <w:rsid w:val="005C3A65"/>
    <w:rsid w:val="005C3B63"/>
    <w:rsid w:val="005C3CDF"/>
    <w:rsid w:val="005C4B4D"/>
    <w:rsid w:val="005C4DE3"/>
    <w:rsid w:val="005C5379"/>
    <w:rsid w:val="005C5657"/>
    <w:rsid w:val="005C5849"/>
    <w:rsid w:val="005C6C0F"/>
    <w:rsid w:val="005C7340"/>
    <w:rsid w:val="005C7A54"/>
    <w:rsid w:val="005C7CAD"/>
    <w:rsid w:val="005C7EC9"/>
    <w:rsid w:val="005C7EF8"/>
    <w:rsid w:val="005D0102"/>
    <w:rsid w:val="005D02FA"/>
    <w:rsid w:val="005D047B"/>
    <w:rsid w:val="005D0790"/>
    <w:rsid w:val="005D16A1"/>
    <w:rsid w:val="005D20FC"/>
    <w:rsid w:val="005D22C6"/>
    <w:rsid w:val="005D241F"/>
    <w:rsid w:val="005D24A2"/>
    <w:rsid w:val="005D26D7"/>
    <w:rsid w:val="005D2A49"/>
    <w:rsid w:val="005D2B7E"/>
    <w:rsid w:val="005D2EE8"/>
    <w:rsid w:val="005D31D3"/>
    <w:rsid w:val="005D4330"/>
    <w:rsid w:val="005D4764"/>
    <w:rsid w:val="005D5499"/>
    <w:rsid w:val="005D54D6"/>
    <w:rsid w:val="005D576B"/>
    <w:rsid w:val="005D594D"/>
    <w:rsid w:val="005D5A83"/>
    <w:rsid w:val="005D5E46"/>
    <w:rsid w:val="005D609E"/>
    <w:rsid w:val="005D64A5"/>
    <w:rsid w:val="005D6929"/>
    <w:rsid w:val="005D6B30"/>
    <w:rsid w:val="005D6E1C"/>
    <w:rsid w:val="005D75D7"/>
    <w:rsid w:val="005D7741"/>
    <w:rsid w:val="005D7E04"/>
    <w:rsid w:val="005E0082"/>
    <w:rsid w:val="005E033D"/>
    <w:rsid w:val="005E1385"/>
    <w:rsid w:val="005E1393"/>
    <w:rsid w:val="005E1A58"/>
    <w:rsid w:val="005E1C06"/>
    <w:rsid w:val="005E27F9"/>
    <w:rsid w:val="005E2E2C"/>
    <w:rsid w:val="005E2E84"/>
    <w:rsid w:val="005E35FD"/>
    <w:rsid w:val="005E383F"/>
    <w:rsid w:val="005E48F7"/>
    <w:rsid w:val="005E4F15"/>
    <w:rsid w:val="005E4F80"/>
    <w:rsid w:val="005E4FBD"/>
    <w:rsid w:val="005E5009"/>
    <w:rsid w:val="005E54C6"/>
    <w:rsid w:val="005E5563"/>
    <w:rsid w:val="005E580A"/>
    <w:rsid w:val="005E610E"/>
    <w:rsid w:val="005E62B7"/>
    <w:rsid w:val="005E66F1"/>
    <w:rsid w:val="005E6888"/>
    <w:rsid w:val="005E6AFB"/>
    <w:rsid w:val="005E7698"/>
    <w:rsid w:val="005F031E"/>
    <w:rsid w:val="005F0B4C"/>
    <w:rsid w:val="005F0B53"/>
    <w:rsid w:val="005F0C46"/>
    <w:rsid w:val="005F0FB5"/>
    <w:rsid w:val="005F1FE4"/>
    <w:rsid w:val="005F2E88"/>
    <w:rsid w:val="005F327D"/>
    <w:rsid w:val="005F366D"/>
    <w:rsid w:val="005F369B"/>
    <w:rsid w:val="005F3BE5"/>
    <w:rsid w:val="005F3F7F"/>
    <w:rsid w:val="005F40E5"/>
    <w:rsid w:val="005F46D9"/>
    <w:rsid w:val="005F4950"/>
    <w:rsid w:val="005F509E"/>
    <w:rsid w:val="005F660A"/>
    <w:rsid w:val="005F6697"/>
    <w:rsid w:val="005F6F9C"/>
    <w:rsid w:val="005F6FFC"/>
    <w:rsid w:val="005F7F11"/>
    <w:rsid w:val="0060011A"/>
    <w:rsid w:val="006004DE"/>
    <w:rsid w:val="006005DA"/>
    <w:rsid w:val="00601072"/>
    <w:rsid w:val="0060144E"/>
    <w:rsid w:val="006016E2"/>
    <w:rsid w:val="00601754"/>
    <w:rsid w:val="00601D4D"/>
    <w:rsid w:val="00601FCD"/>
    <w:rsid w:val="00602354"/>
    <w:rsid w:val="0060254B"/>
    <w:rsid w:val="0060268D"/>
    <w:rsid w:val="006039C5"/>
    <w:rsid w:val="00603B1B"/>
    <w:rsid w:val="00603FE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E0F"/>
    <w:rsid w:val="00607039"/>
    <w:rsid w:val="006074B1"/>
    <w:rsid w:val="006079D8"/>
    <w:rsid w:val="00607ADE"/>
    <w:rsid w:val="00607E68"/>
    <w:rsid w:val="006102C6"/>
    <w:rsid w:val="00610322"/>
    <w:rsid w:val="006103F0"/>
    <w:rsid w:val="006108D6"/>
    <w:rsid w:val="006113A9"/>
    <w:rsid w:val="0061170A"/>
    <w:rsid w:val="00612A46"/>
    <w:rsid w:val="00612C67"/>
    <w:rsid w:val="00612C73"/>
    <w:rsid w:val="00613036"/>
    <w:rsid w:val="006134CE"/>
    <w:rsid w:val="006137E0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081"/>
    <w:rsid w:val="0061717F"/>
    <w:rsid w:val="006171DC"/>
    <w:rsid w:val="006175CF"/>
    <w:rsid w:val="006178BC"/>
    <w:rsid w:val="006201A2"/>
    <w:rsid w:val="00620254"/>
    <w:rsid w:val="00620686"/>
    <w:rsid w:val="006209E8"/>
    <w:rsid w:val="006216A2"/>
    <w:rsid w:val="00621B6A"/>
    <w:rsid w:val="00621C0B"/>
    <w:rsid w:val="00621C72"/>
    <w:rsid w:val="00621CAD"/>
    <w:rsid w:val="0062286B"/>
    <w:rsid w:val="00623081"/>
    <w:rsid w:val="00623427"/>
    <w:rsid w:val="0062357D"/>
    <w:rsid w:val="00623EF3"/>
    <w:rsid w:val="00624522"/>
    <w:rsid w:val="00624AFA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1007"/>
    <w:rsid w:val="00631826"/>
    <w:rsid w:val="00631853"/>
    <w:rsid w:val="00632507"/>
    <w:rsid w:val="006326BC"/>
    <w:rsid w:val="00632927"/>
    <w:rsid w:val="00632A0E"/>
    <w:rsid w:val="00632A4C"/>
    <w:rsid w:val="0063378A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3D4"/>
    <w:rsid w:val="006374F0"/>
    <w:rsid w:val="006379BA"/>
    <w:rsid w:val="00637E00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3976"/>
    <w:rsid w:val="00644102"/>
    <w:rsid w:val="00644200"/>
    <w:rsid w:val="0064428B"/>
    <w:rsid w:val="00644511"/>
    <w:rsid w:val="0064486C"/>
    <w:rsid w:val="00644BA9"/>
    <w:rsid w:val="00644E60"/>
    <w:rsid w:val="006453C7"/>
    <w:rsid w:val="006457B7"/>
    <w:rsid w:val="00645AFC"/>
    <w:rsid w:val="006463EC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9C5"/>
    <w:rsid w:val="00652BB4"/>
    <w:rsid w:val="00653273"/>
    <w:rsid w:val="00654346"/>
    <w:rsid w:val="00654354"/>
    <w:rsid w:val="006544F6"/>
    <w:rsid w:val="00654B42"/>
    <w:rsid w:val="00654C81"/>
    <w:rsid w:val="00655070"/>
    <w:rsid w:val="0065522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0D1B"/>
    <w:rsid w:val="00661636"/>
    <w:rsid w:val="00661CC2"/>
    <w:rsid w:val="00662166"/>
    <w:rsid w:val="00662BD5"/>
    <w:rsid w:val="00662DBF"/>
    <w:rsid w:val="00662FA2"/>
    <w:rsid w:val="0066354E"/>
    <w:rsid w:val="006635DC"/>
    <w:rsid w:val="00663908"/>
    <w:rsid w:val="006639B6"/>
    <w:rsid w:val="0066402E"/>
    <w:rsid w:val="006646F4"/>
    <w:rsid w:val="00665229"/>
    <w:rsid w:val="00665316"/>
    <w:rsid w:val="006654E8"/>
    <w:rsid w:val="0066568F"/>
    <w:rsid w:val="00665CCE"/>
    <w:rsid w:val="00666656"/>
    <w:rsid w:val="006672FC"/>
    <w:rsid w:val="00667A27"/>
    <w:rsid w:val="006704BF"/>
    <w:rsid w:val="00670AD6"/>
    <w:rsid w:val="00670ECD"/>
    <w:rsid w:val="00671C8F"/>
    <w:rsid w:val="00672499"/>
    <w:rsid w:val="00672966"/>
    <w:rsid w:val="006729A2"/>
    <w:rsid w:val="00672F44"/>
    <w:rsid w:val="0067330E"/>
    <w:rsid w:val="006735BC"/>
    <w:rsid w:val="006735D7"/>
    <w:rsid w:val="006737DD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6FEA"/>
    <w:rsid w:val="00677725"/>
    <w:rsid w:val="0068002F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3EA"/>
    <w:rsid w:val="00685725"/>
    <w:rsid w:val="00685D3B"/>
    <w:rsid w:val="00685E05"/>
    <w:rsid w:val="0068623E"/>
    <w:rsid w:val="00686366"/>
    <w:rsid w:val="0068653A"/>
    <w:rsid w:val="0068673B"/>
    <w:rsid w:val="0068721F"/>
    <w:rsid w:val="0069078C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B98"/>
    <w:rsid w:val="00693077"/>
    <w:rsid w:val="00693295"/>
    <w:rsid w:val="006938D0"/>
    <w:rsid w:val="00693CA1"/>
    <w:rsid w:val="00693EA1"/>
    <w:rsid w:val="006943ED"/>
    <w:rsid w:val="0069447C"/>
    <w:rsid w:val="006949AD"/>
    <w:rsid w:val="00695C4C"/>
    <w:rsid w:val="00695E95"/>
    <w:rsid w:val="00696244"/>
    <w:rsid w:val="006969D6"/>
    <w:rsid w:val="0069755C"/>
    <w:rsid w:val="006979DC"/>
    <w:rsid w:val="00697C2C"/>
    <w:rsid w:val="006A05EF"/>
    <w:rsid w:val="006A0942"/>
    <w:rsid w:val="006A10E4"/>
    <w:rsid w:val="006A15FA"/>
    <w:rsid w:val="006A18CF"/>
    <w:rsid w:val="006A18DD"/>
    <w:rsid w:val="006A2347"/>
    <w:rsid w:val="006A24B3"/>
    <w:rsid w:val="006A2907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4CF4"/>
    <w:rsid w:val="006A5185"/>
    <w:rsid w:val="006A5A45"/>
    <w:rsid w:val="006A5CA3"/>
    <w:rsid w:val="006A5E26"/>
    <w:rsid w:val="006A6725"/>
    <w:rsid w:val="006A68A6"/>
    <w:rsid w:val="006A6B69"/>
    <w:rsid w:val="006A7574"/>
    <w:rsid w:val="006A7BF2"/>
    <w:rsid w:val="006A7C40"/>
    <w:rsid w:val="006A7FDD"/>
    <w:rsid w:val="006B02AF"/>
    <w:rsid w:val="006B041E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42D"/>
    <w:rsid w:val="006B2CE1"/>
    <w:rsid w:val="006B2EE6"/>
    <w:rsid w:val="006B393F"/>
    <w:rsid w:val="006B3E55"/>
    <w:rsid w:val="006B3EA9"/>
    <w:rsid w:val="006B3F0E"/>
    <w:rsid w:val="006B4244"/>
    <w:rsid w:val="006B4656"/>
    <w:rsid w:val="006B4D4E"/>
    <w:rsid w:val="006B6124"/>
    <w:rsid w:val="006B6AD0"/>
    <w:rsid w:val="006B6BA3"/>
    <w:rsid w:val="006B6BAF"/>
    <w:rsid w:val="006B6C95"/>
    <w:rsid w:val="006B6D1E"/>
    <w:rsid w:val="006B6F2A"/>
    <w:rsid w:val="006B725C"/>
    <w:rsid w:val="006B7864"/>
    <w:rsid w:val="006B789D"/>
    <w:rsid w:val="006C03B2"/>
    <w:rsid w:val="006C09DD"/>
    <w:rsid w:val="006C0A1A"/>
    <w:rsid w:val="006C11C0"/>
    <w:rsid w:val="006C1B3F"/>
    <w:rsid w:val="006C375B"/>
    <w:rsid w:val="006C377A"/>
    <w:rsid w:val="006C3F40"/>
    <w:rsid w:val="006C4006"/>
    <w:rsid w:val="006C43B2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74B"/>
    <w:rsid w:val="006D31AF"/>
    <w:rsid w:val="006D31DD"/>
    <w:rsid w:val="006D4875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62B3"/>
    <w:rsid w:val="006D65E4"/>
    <w:rsid w:val="006D7598"/>
    <w:rsid w:val="006D7B93"/>
    <w:rsid w:val="006D7DAD"/>
    <w:rsid w:val="006E0B16"/>
    <w:rsid w:val="006E0BAC"/>
    <w:rsid w:val="006E0E60"/>
    <w:rsid w:val="006E0ED0"/>
    <w:rsid w:val="006E176F"/>
    <w:rsid w:val="006E1B3E"/>
    <w:rsid w:val="006E22CC"/>
    <w:rsid w:val="006E2AA6"/>
    <w:rsid w:val="006E2F1D"/>
    <w:rsid w:val="006E3D3A"/>
    <w:rsid w:val="006E459B"/>
    <w:rsid w:val="006E4C0F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0EA"/>
    <w:rsid w:val="006F1D86"/>
    <w:rsid w:val="006F1E9E"/>
    <w:rsid w:val="006F2230"/>
    <w:rsid w:val="006F22C1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740"/>
    <w:rsid w:val="006F57F8"/>
    <w:rsid w:val="006F5B41"/>
    <w:rsid w:val="006F6689"/>
    <w:rsid w:val="006F6740"/>
    <w:rsid w:val="006F6F18"/>
    <w:rsid w:val="006F746D"/>
    <w:rsid w:val="006F7A92"/>
    <w:rsid w:val="006F7C53"/>
    <w:rsid w:val="006F7E42"/>
    <w:rsid w:val="00700042"/>
    <w:rsid w:val="00700053"/>
    <w:rsid w:val="0070023A"/>
    <w:rsid w:val="007017EA"/>
    <w:rsid w:val="0070181F"/>
    <w:rsid w:val="0070193E"/>
    <w:rsid w:val="00701B27"/>
    <w:rsid w:val="00702BFC"/>
    <w:rsid w:val="007034BC"/>
    <w:rsid w:val="007035F6"/>
    <w:rsid w:val="007036E5"/>
    <w:rsid w:val="007047A7"/>
    <w:rsid w:val="00704A33"/>
    <w:rsid w:val="00704DEB"/>
    <w:rsid w:val="00705584"/>
    <w:rsid w:val="00705859"/>
    <w:rsid w:val="0070590A"/>
    <w:rsid w:val="00705E96"/>
    <w:rsid w:val="00706CE9"/>
    <w:rsid w:val="00706E08"/>
    <w:rsid w:val="0070711F"/>
    <w:rsid w:val="0070743B"/>
    <w:rsid w:val="007101EE"/>
    <w:rsid w:val="00710994"/>
    <w:rsid w:val="007109CD"/>
    <w:rsid w:val="00710A3E"/>
    <w:rsid w:val="00710D33"/>
    <w:rsid w:val="00710EF4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421"/>
    <w:rsid w:val="007127AB"/>
    <w:rsid w:val="00712A0F"/>
    <w:rsid w:val="00712C53"/>
    <w:rsid w:val="00712FDB"/>
    <w:rsid w:val="0071374D"/>
    <w:rsid w:val="00714312"/>
    <w:rsid w:val="00714722"/>
    <w:rsid w:val="00714B16"/>
    <w:rsid w:val="00714D6A"/>
    <w:rsid w:val="00715F49"/>
    <w:rsid w:val="007162F2"/>
    <w:rsid w:val="007163BF"/>
    <w:rsid w:val="0071649C"/>
    <w:rsid w:val="00716FC0"/>
    <w:rsid w:val="00717267"/>
    <w:rsid w:val="00717505"/>
    <w:rsid w:val="007178EE"/>
    <w:rsid w:val="00717B0A"/>
    <w:rsid w:val="007202AA"/>
    <w:rsid w:val="00720759"/>
    <w:rsid w:val="00720BD4"/>
    <w:rsid w:val="00720C27"/>
    <w:rsid w:val="007215A9"/>
    <w:rsid w:val="00721687"/>
    <w:rsid w:val="007218A9"/>
    <w:rsid w:val="0072190B"/>
    <w:rsid w:val="00721DCC"/>
    <w:rsid w:val="00721E1D"/>
    <w:rsid w:val="007225F6"/>
    <w:rsid w:val="00722B72"/>
    <w:rsid w:val="00723701"/>
    <w:rsid w:val="00723EC3"/>
    <w:rsid w:val="00724426"/>
    <w:rsid w:val="00724996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0EC7"/>
    <w:rsid w:val="00730F8E"/>
    <w:rsid w:val="0073128B"/>
    <w:rsid w:val="0073171A"/>
    <w:rsid w:val="00731A41"/>
    <w:rsid w:val="00731CB0"/>
    <w:rsid w:val="00731D37"/>
    <w:rsid w:val="00731E4B"/>
    <w:rsid w:val="00732321"/>
    <w:rsid w:val="00733315"/>
    <w:rsid w:val="007336B1"/>
    <w:rsid w:val="0073383B"/>
    <w:rsid w:val="00733858"/>
    <w:rsid w:val="00733A74"/>
    <w:rsid w:val="00733A80"/>
    <w:rsid w:val="00733AA9"/>
    <w:rsid w:val="00733BCB"/>
    <w:rsid w:val="00733F4E"/>
    <w:rsid w:val="0073497A"/>
    <w:rsid w:val="00734FED"/>
    <w:rsid w:val="007356D0"/>
    <w:rsid w:val="0073637C"/>
    <w:rsid w:val="00736D7B"/>
    <w:rsid w:val="007377ED"/>
    <w:rsid w:val="007379C8"/>
    <w:rsid w:val="00740698"/>
    <w:rsid w:val="007406C0"/>
    <w:rsid w:val="00740AC1"/>
    <w:rsid w:val="00740CD3"/>
    <w:rsid w:val="00740E55"/>
    <w:rsid w:val="0074108B"/>
    <w:rsid w:val="007420C9"/>
    <w:rsid w:val="00742235"/>
    <w:rsid w:val="00742695"/>
    <w:rsid w:val="00742A51"/>
    <w:rsid w:val="00742BFB"/>
    <w:rsid w:val="00742EC0"/>
    <w:rsid w:val="007431BB"/>
    <w:rsid w:val="00743757"/>
    <w:rsid w:val="00743867"/>
    <w:rsid w:val="00744055"/>
    <w:rsid w:val="007446EE"/>
    <w:rsid w:val="00744FB1"/>
    <w:rsid w:val="0074576E"/>
    <w:rsid w:val="00745A87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6F6"/>
    <w:rsid w:val="007509F9"/>
    <w:rsid w:val="00750ADD"/>
    <w:rsid w:val="00751438"/>
    <w:rsid w:val="0075155B"/>
    <w:rsid w:val="007515C8"/>
    <w:rsid w:val="007516B0"/>
    <w:rsid w:val="007517D1"/>
    <w:rsid w:val="00751F76"/>
    <w:rsid w:val="00752497"/>
    <w:rsid w:val="0075288B"/>
    <w:rsid w:val="00752FE7"/>
    <w:rsid w:val="007536BB"/>
    <w:rsid w:val="00753B9D"/>
    <w:rsid w:val="00753F01"/>
    <w:rsid w:val="0075412E"/>
    <w:rsid w:val="00754D64"/>
    <w:rsid w:val="00754DA6"/>
    <w:rsid w:val="00755454"/>
    <w:rsid w:val="00755B06"/>
    <w:rsid w:val="00755B91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D79"/>
    <w:rsid w:val="00760E75"/>
    <w:rsid w:val="007613AF"/>
    <w:rsid w:val="007617A9"/>
    <w:rsid w:val="007619FB"/>
    <w:rsid w:val="0076200C"/>
    <w:rsid w:val="0076202B"/>
    <w:rsid w:val="007624B9"/>
    <w:rsid w:val="00762924"/>
    <w:rsid w:val="0076295C"/>
    <w:rsid w:val="00762C61"/>
    <w:rsid w:val="00763055"/>
    <w:rsid w:val="0076375B"/>
    <w:rsid w:val="00763B6E"/>
    <w:rsid w:val="00763D32"/>
    <w:rsid w:val="00764E4E"/>
    <w:rsid w:val="00764EB8"/>
    <w:rsid w:val="00765098"/>
    <w:rsid w:val="0076598E"/>
    <w:rsid w:val="00765B16"/>
    <w:rsid w:val="00765FDC"/>
    <w:rsid w:val="00766559"/>
    <w:rsid w:val="007667D5"/>
    <w:rsid w:val="00766B0E"/>
    <w:rsid w:val="00766BFB"/>
    <w:rsid w:val="00766DFE"/>
    <w:rsid w:val="0076731C"/>
    <w:rsid w:val="00767416"/>
    <w:rsid w:val="0076746D"/>
    <w:rsid w:val="0076747C"/>
    <w:rsid w:val="007678B6"/>
    <w:rsid w:val="007679B1"/>
    <w:rsid w:val="0077054C"/>
    <w:rsid w:val="00770C43"/>
    <w:rsid w:val="00770CEE"/>
    <w:rsid w:val="007718D6"/>
    <w:rsid w:val="0077197D"/>
    <w:rsid w:val="007721AD"/>
    <w:rsid w:val="00772A3F"/>
    <w:rsid w:val="00772D15"/>
    <w:rsid w:val="00772DC3"/>
    <w:rsid w:val="007733C4"/>
    <w:rsid w:val="00773A61"/>
    <w:rsid w:val="00773D92"/>
    <w:rsid w:val="007743A1"/>
    <w:rsid w:val="007744EF"/>
    <w:rsid w:val="007750DC"/>
    <w:rsid w:val="00775330"/>
    <w:rsid w:val="00775BAA"/>
    <w:rsid w:val="00775EFD"/>
    <w:rsid w:val="00775F11"/>
    <w:rsid w:val="007762CD"/>
    <w:rsid w:val="007764B7"/>
    <w:rsid w:val="007765C0"/>
    <w:rsid w:val="007768F2"/>
    <w:rsid w:val="00776E9E"/>
    <w:rsid w:val="00777053"/>
    <w:rsid w:val="00777CD9"/>
    <w:rsid w:val="00777EE9"/>
    <w:rsid w:val="0078041D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D8A"/>
    <w:rsid w:val="00783315"/>
    <w:rsid w:val="007833C3"/>
    <w:rsid w:val="00783665"/>
    <w:rsid w:val="007837BE"/>
    <w:rsid w:val="0078380D"/>
    <w:rsid w:val="007842FE"/>
    <w:rsid w:val="00784702"/>
    <w:rsid w:val="007848CB"/>
    <w:rsid w:val="00784A45"/>
    <w:rsid w:val="00784C31"/>
    <w:rsid w:val="00784EA1"/>
    <w:rsid w:val="00784FC7"/>
    <w:rsid w:val="00786181"/>
    <w:rsid w:val="007861D1"/>
    <w:rsid w:val="00786272"/>
    <w:rsid w:val="00786402"/>
    <w:rsid w:val="007864B2"/>
    <w:rsid w:val="007864DF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0C62"/>
    <w:rsid w:val="007910C5"/>
    <w:rsid w:val="007916D2"/>
    <w:rsid w:val="00791ADE"/>
    <w:rsid w:val="00791BEA"/>
    <w:rsid w:val="007926B7"/>
    <w:rsid w:val="00792ECC"/>
    <w:rsid w:val="007939C7"/>
    <w:rsid w:val="00793F70"/>
    <w:rsid w:val="007947FB"/>
    <w:rsid w:val="0079482D"/>
    <w:rsid w:val="00794CF8"/>
    <w:rsid w:val="007953F9"/>
    <w:rsid w:val="007954AC"/>
    <w:rsid w:val="0079601B"/>
    <w:rsid w:val="007962E1"/>
    <w:rsid w:val="007964E6"/>
    <w:rsid w:val="0079663F"/>
    <w:rsid w:val="00796F91"/>
    <w:rsid w:val="0079775A"/>
    <w:rsid w:val="00797DAA"/>
    <w:rsid w:val="00797FCF"/>
    <w:rsid w:val="007A0616"/>
    <w:rsid w:val="007A0DAC"/>
    <w:rsid w:val="007A0FE4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77"/>
    <w:rsid w:val="007A75A3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5A7F"/>
    <w:rsid w:val="007B630D"/>
    <w:rsid w:val="007B697F"/>
    <w:rsid w:val="007C02E3"/>
    <w:rsid w:val="007C0880"/>
    <w:rsid w:val="007C0BD2"/>
    <w:rsid w:val="007C0F3A"/>
    <w:rsid w:val="007C1065"/>
    <w:rsid w:val="007C1537"/>
    <w:rsid w:val="007C199D"/>
    <w:rsid w:val="007C1B94"/>
    <w:rsid w:val="007C1E8B"/>
    <w:rsid w:val="007C256C"/>
    <w:rsid w:val="007C2A39"/>
    <w:rsid w:val="007C3D88"/>
    <w:rsid w:val="007C3F14"/>
    <w:rsid w:val="007C3F68"/>
    <w:rsid w:val="007C47CC"/>
    <w:rsid w:val="007C505E"/>
    <w:rsid w:val="007C508D"/>
    <w:rsid w:val="007C515A"/>
    <w:rsid w:val="007C52ED"/>
    <w:rsid w:val="007C56CE"/>
    <w:rsid w:val="007C5AB0"/>
    <w:rsid w:val="007C5CE6"/>
    <w:rsid w:val="007C5DB6"/>
    <w:rsid w:val="007C61E0"/>
    <w:rsid w:val="007C6252"/>
    <w:rsid w:val="007C64BC"/>
    <w:rsid w:val="007C6939"/>
    <w:rsid w:val="007C6941"/>
    <w:rsid w:val="007C6D8A"/>
    <w:rsid w:val="007C72DC"/>
    <w:rsid w:val="007C7EF3"/>
    <w:rsid w:val="007D020B"/>
    <w:rsid w:val="007D04BD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3D30"/>
    <w:rsid w:val="007D4990"/>
    <w:rsid w:val="007D4DE2"/>
    <w:rsid w:val="007D4FF2"/>
    <w:rsid w:val="007D512C"/>
    <w:rsid w:val="007D526F"/>
    <w:rsid w:val="007D5C4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1C8"/>
    <w:rsid w:val="007D794A"/>
    <w:rsid w:val="007D7E94"/>
    <w:rsid w:val="007E0162"/>
    <w:rsid w:val="007E02CC"/>
    <w:rsid w:val="007E07FD"/>
    <w:rsid w:val="007E0981"/>
    <w:rsid w:val="007E0986"/>
    <w:rsid w:val="007E0C8C"/>
    <w:rsid w:val="007E0CCD"/>
    <w:rsid w:val="007E1479"/>
    <w:rsid w:val="007E152B"/>
    <w:rsid w:val="007E1A55"/>
    <w:rsid w:val="007E1CB1"/>
    <w:rsid w:val="007E201B"/>
    <w:rsid w:val="007E2146"/>
    <w:rsid w:val="007E29A7"/>
    <w:rsid w:val="007E2B64"/>
    <w:rsid w:val="007E48CD"/>
    <w:rsid w:val="007E48E4"/>
    <w:rsid w:val="007E4937"/>
    <w:rsid w:val="007E4F0D"/>
    <w:rsid w:val="007E531F"/>
    <w:rsid w:val="007E571C"/>
    <w:rsid w:val="007E5A14"/>
    <w:rsid w:val="007E5C0E"/>
    <w:rsid w:val="007E5FFD"/>
    <w:rsid w:val="007E6735"/>
    <w:rsid w:val="007E67F4"/>
    <w:rsid w:val="007E6DA5"/>
    <w:rsid w:val="007E6EF1"/>
    <w:rsid w:val="007E7B2B"/>
    <w:rsid w:val="007E7CBA"/>
    <w:rsid w:val="007F05E0"/>
    <w:rsid w:val="007F0B77"/>
    <w:rsid w:val="007F0DD3"/>
    <w:rsid w:val="007F18C0"/>
    <w:rsid w:val="007F22A5"/>
    <w:rsid w:val="007F29DD"/>
    <w:rsid w:val="007F2D02"/>
    <w:rsid w:val="007F2DBB"/>
    <w:rsid w:val="007F2ED4"/>
    <w:rsid w:val="007F3FB0"/>
    <w:rsid w:val="007F43A9"/>
    <w:rsid w:val="007F51DC"/>
    <w:rsid w:val="007F535C"/>
    <w:rsid w:val="007F5608"/>
    <w:rsid w:val="007F5874"/>
    <w:rsid w:val="007F5D4A"/>
    <w:rsid w:val="007F5D79"/>
    <w:rsid w:val="007F61E7"/>
    <w:rsid w:val="007F6562"/>
    <w:rsid w:val="007F65F2"/>
    <w:rsid w:val="007F67B6"/>
    <w:rsid w:val="007F6C5E"/>
    <w:rsid w:val="007F7023"/>
    <w:rsid w:val="007F70D6"/>
    <w:rsid w:val="007F726B"/>
    <w:rsid w:val="007F7864"/>
    <w:rsid w:val="007F795B"/>
    <w:rsid w:val="007F7B6D"/>
    <w:rsid w:val="007F7C2F"/>
    <w:rsid w:val="00800104"/>
    <w:rsid w:val="00800184"/>
    <w:rsid w:val="0080067E"/>
    <w:rsid w:val="00800994"/>
    <w:rsid w:val="00800D5F"/>
    <w:rsid w:val="008013B8"/>
    <w:rsid w:val="0080179D"/>
    <w:rsid w:val="00801838"/>
    <w:rsid w:val="00801C26"/>
    <w:rsid w:val="00801FBC"/>
    <w:rsid w:val="00802410"/>
    <w:rsid w:val="00803E2E"/>
    <w:rsid w:val="008041E1"/>
    <w:rsid w:val="00804867"/>
    <w:rsid w:val="0080491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1F1"/>
    <w:rsid w:val="00811EF6"/>
    <w:rsid w:val="008123D5"/>
    <w:rsid w:val="008124FE"/>
    <w:rsid w:val="008127B0"/>
    <w:rsid w:val="0081389D"/>
    <w:rsid w:val="00813B5C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F61"/>
    <w:rsid w:val="0082449E"/>
    <w:rsid w:val="008249FF"/>
    <w:rsid w:val="008251EC"/>
    <w:rsid w:val="008258A5"/>
    <w:rsid w:val="00825DD4"/>
    <w:rsid w:val="0082611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37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3F5"/>
    <w:rsid w:val="00841573"/>
    <w:rsid w:val="008419A1"/>
    <w:rsid w:val="00841EB3"/>
    <w:rsid w:val="00842061"/>
    <w:rsid w:val="008426B0"/>
    <w:rsid w:val="00842DB7"/>
    <w:rsid w:val="008430E8"/>
    <w:rsid w:val="0084387F"/>
    <w:rsid w:val="00843AFD"/>
    <w:rsid w:val="008444F8"/>
    <w:rsid w:val="00844750"/>
    <w:rsid w:val="00844F42"/>
    <w:rsid w:val="00845F51"/>
    <w:rsid w:val="00845F6D"/>
    <w:rsid w:val="00846106"/>
    <w:rsid w:val="008462E7"/>
    <w:rsid w:val="00846467"/>
    <w:rsid w:val="00846CC4"/>
    <w:rsid w:val="00847991"/>
    <w:rsid w:val="00847C4E"/>
    <w:rsid w:val="00850466"/>
    <w:rsid w:val="00850AF7"/>
    <w:rsid w:val="0085130C"/>
    <w:rsid w:val="00851B22"/>
    <w:rsid w:val="008521C5"/>
    <w:rsid w:val="00852338"/>
    <w:rsid w:val="00852CA7"/>
    <w:rsid w:val="00852F3B"/>
    <w:rsid w:val="00853B2A"/>
    <w:rsid w:val="00853C45"/>
    <w:rsid w:val="00854075"/>
    <w:rsid w:val="00854090"/>
    <w:rsid w:val="008540E5"/>
    <w:rsid w:val="008545D6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8A7"/>
    <w:rsid w:val="00857C34"/>
    <w:rsid w:val="00860315"/>
    <w:rsid w:val="0086037F"/>
    <w:rsid w:val="008610ED"/>
    <w:rsid w:val="00861B41"/>
    <w:rsid w:val="00861D65"/>
    <w:rsid w:val="00861DA1"/>
    <w:rsid w:val="008620C2"/>
    <w:rsid w:val="00862173"/>
    <w:rsid w:val="00862290"/>
    <w:rsid w:val="00862541"/>
    <w:rsid w:val="008626B0"/>
    <w:rsid w:val="00862988"/>
    <w:rsid w:val="00862C4E"/>
    <w:rsid w:val="00863479"/>
    <w:rsid w:val="008639DB"/>
    <w:rsid w:val="00863AA0"/>
    <w:rsid w:val="00864A9F"/>
    <w:rsid w:val="00864C62"/>
    <w:rsid w:val="008650AB"/>
    <w:rsid w:val="00865696"/>
    <w:rsid w:val="00865997"/>
    <w:rsid w:val="00865D4C"/>
    <w:rsid w:val="00865DE1"/>
    <w:rsid w:val="00866453"/>
    <w:rsid w:val="00866781"/>
    <w:rsid w:val="00867642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1D4A"/>
    <w:rsid w:val="008721C7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0DB"/>
    <w:rsid w:val="00875905"/>
    <w:rsid w:val="00875E7F"/>
    <w:rsid w:val="00875F79"/>
    <w:rsid w:val="00875FBD"/>
    <w:rsid w:val="008766CE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C05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681E"/>
    <w:rsid w:val="00886D51"/>
    <w:rsid w:val="00887771"/>
    <w:rsid w:val="00887A38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34C"/>
    <w:rsid w:val="008935C7"/>
    <w:rsid w:val="00893B3B"/>
    <w:rsid w:val="00893EE7"/>
    <w:rsid w:val="00894304"/>
    <w:rsid w:val="00895243"/>
    <w:rsid w:val="00895A0C"/>
    <w:rsid w:val="00896A6F"/>
    <w:rsid w:val="00896D10"/>
    <w:rsid w:val="00896DF5"/>
    <w:rsid w:val="008972CC"/>
    <w:rsid w:val="008975BD"/>
    <w:rsid w:val="008A0173"/>
    <w:rsid w:val="008A0339"/>
    <w:rsid w:val="008A03A0"/>
    <w:rsid w:val="008A0473"/>
    <w:rsid w:val="008A04C7"/>
    <w:rsid w:val="008A09BD"/>
    <w:rsid w:val="008A111D"/>
    <w:rsid w:val="008A13B2"/>
    <w:rsid w:val="008A197B"/>
    <w:rsid w:val="008A1C65"/>
    <w:rsid w:val="008A1C6C"/>
    <w:rsid w:val="008A1EA1"/>
    <w:rsid w:val="008A24BD"/>
    <w:rsid w:val="008A251D"/>
    <w:rsid w:val="008A2AAE"/>
    <w:rsid w:val="008A2F26"/>
    <w:rsid w:val="008A2F9B"/>
    <w:rsid w:val="008A36ED"/>
    <w:rsid w:val="008A3898"/>
    <w:rsid w:val="008A42D8"/>
    <w:rsid w:val="008A457F"/>
    <w:rsid w:val="008A4815"/>
    <w:rsid w:val="008A5235"/>
    <w:rsid w:val="008A53C3"/>
    <w:rsid w:val="008A59E9"/>
    <w:rsid w:val="008A631F"/>
    <w:rsid w:val="008A668F"/>
    <w:rsid w:val="008A6AC3"/>
    <w:rsid w:val="008A6B47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1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46"/>
    <w:rsid w:val="008B35ED"/>
    <w:rsid w:val="008B41EF"/>
    <w:rsid w:val="008B4230"/>
    <w:rsid w:val="008B442F"/>
    <w:rsid w:val="008B447F"/>
    <w:rsid w:val="008B4B0D"/>
    <w:rsid w:val="008B4B33"/>
    <w:rsid w:val="008B5577"/>
    <w:rsid w:val="008B60E9"/>
    <w:rsid w:val="008B60ED"/>
    <w:rsid w:val="008B6A45"/>
    <w:rsid w:val="008B6D01"/>
    <w:rsid w:val="008B6E5C"/>
    <w:rsid w:val="008B766A"/>
    <w:rsid w:val="008B7A0E"/>
    <w:rsid w:val="008C0BF5"/>
    <w:rsid w:val="008C1393"/>
    <w:rsid w:val="008C2426"/>
    <w:rsid w:val="008C2453"/>
    <w:rsid w:val="008C2676"/>
    <w:rsid w:val="008C26B4"/>
    <w:rsid w:val="008C28BA"/>
    <w:rsid w:val="008C2BF3"/>
    <w:rsid w:val="008C2EB0"/>
    <w:rsid w:val="008C3240"/>
    <w:rsid w:val="008C4188"/>
    <w:rsid w:val="008C44C2"/>
    <w:rsid w:val="008C4AED"/>
    <w:rsid w:val="008C4B47"/>
    <w:rsid w:val="008C59D5"/>
    <w:rsid w:val="008C5B10"/>
    <w:rsid w:val="008C5EBD"/>
    <w:rsid w:val="008C6C7A"/>
    <w:rsid w:val="008C6F4F"/>
    <w:rsid w:val="008C74CC"/>
    <w:rsid w:val="008C7A66"/>
    <w:rsid w:val="008C7F77"/>
    <w:rsid w:val="008D02CB"/>
    <w:rsid w:val="008D0459"/>
    <w:rsid w:val="008D0472"/>
    <w:rsid w:val="008D05D2"/>
    <w:rsid w:val="008D13DC"/>
    <w:rsid w:val="008D149D"/>
    <w:rsid w:val="008D1D1E"/>
    <w:rsid w:val="008D1E23"/>
    <w:rsid w:val="008D2461"/>
    <w:rsid w:val="008D3208"/>
    <w:rsid w:val="008D3965"/>
    <w:rsid w:val="008D39E0"/>
    <w:rsid w:val="008D3B20"/>
    <w:rsid w:val="008D3E2E"/>
    <w:rsid w:val="008D3F21"/>
    <w:rsid w:val="008D4277"/>
    <w:rsid w:val="008D432C"/>
    <w:rsid w:val="008D453F"/>
    <w:rsid w:val="008D508F"/>
    <w:rsid w:val="008D515B"/>
    <w:rsid w:val="008D538D"/>
    <w:rsid w:val="008D5391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564"/>
    <w:rsid w:val="008E5B5F"/>
    <w:rsid w:val="008E5D5A"/>
    <w:rsid w:val="008E6333"/>
    <w:rsid w:val="008E6788"/>
    <w:rsid w:val="008E7DB3"/>
    <w:rsid w:val="008E7ED5"/>
    <w:rsid w:val="008F01AB"/>
    <w:rsid w:val="008F0460"/>
    <w:rsid w:val="008F0D27"/>
    <w:rsid w:val="008F1CF8"/>
    <w:rsid w:val="008F2201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6B7"/>
    <w:rsid w:val="008F595E"/>
    <w:rsid w:val="008F6188"/>
    <w:rsid w:val="008F6649"/>
    <w:rsid w:val="008F6CD1"/>
    <w:rsid w:val="008F7BD6"/>
    <w:rsid w:val="008F7CEF"/>
    <w:rsid w:val="009000FD"/>
    <w:rsid w:val="00900406"/>
    <w:rsid w:val="00900584"/>
    <w:rsid w:val="00900DDE"/>
    <w:rsid w:val="00900DF1"/>
    <w:rsid w:val="00901845"/>
    <w:rsid w:val="009022BC"/>
    <w:rsid w:val="0090255A"/>
    <w:rsid w:val="00902734"/>
    <w:rsid w:val="00902997"/>
    <w:rsid w:val="00902FFB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270A"/>
    <w:rsid w:val="0091351D"/>
    <w:rsid w:val="00913C16"/>
    <w:rsid w:val="00913F4C"/>
    <w:rsid w:val="0091404B"/>
    <w:rsid w:val="0091423A"/>
    <w:rsid w:val="00914A5D"/>
    <w:rsid w:val="00914F86"/>
    <w:rsid w:val="00915032"/>
    <w:rsid w:val="0091537E"/>
    <w:rsid w:val="009154BD"/>
    <w:rsid w:val="00915CD1"/>
    <w:rsid w:val="0091610F"/>
    <w:rsid w:val="009161BA"/>
    <w:rsid w:val="00916827"/>
    <w:rsid w:val="009204A6"/>
    <w:rsid w:val="00920FE4"/>
    <w:rsid w:val="00921140"/>
    <w:rsid w:val="009216BF"/>
    <w:rsid w:val="009218D2"/>
    <w:rsid w:val="009219B8"/>
    <w:rsid w:val="00921A74"/>
    <w:rsid w:val="00921B52"/>
    <w:rsid w:val="00921C9F"/>
    <w:rsid w:val="00921ED5"/>
    <w:rsid w:val="00921FA1"/>
    <w:rsid w:val="009225B6"/>
    <w:rsid w:val="009225FB"/>
    <w:rsid w:val="0092286C"/>
    <w:rsid w:val="00923151"/>
    <w:rsid w:val="00923ABA"/>
    <w:rsid w:val="00924108"/>
    <w:rsid w:val="0092434B"/>
    <w:rsid w:val="00924688"/>
    <w:rsid w:val="009247D8"/>
    <w:rsid w:val="00924F5D"/>
    <w:rsid w:val="0092507E"/>
    <w:rsid w:val="00925836"/>
    <w:rsid w:val="00925C11"/>
    <w:rsid w:val="00925DD1"/>
    <w:rsid w:val="009260EC"/>
    <w:rsid w:val="00926264"/>
    <w:rsid w:val="00926595"/>
    <w:rsid w:val="0092698B"/>
    <w:rsid w:val="009269EB"/>
    <w:rsid w:val="00926B75"/>
    <w:rsid w:val="00927211"/>
    <w:rsid w:val="0092735F"/>
    <w:rsid w:val="009273A7"/>
    <w:rsid w:val="00927450"/>
    <w:rsid w:val="0092761D"/>
    <w:rsid w:val="00927752"/>
    <w:rsid w:val="0092786F"/>
    <w:rsid w:val="00930305"/>
    <w:rsid w:val="00930460"/>
    <w:rsid w:val="0093063D"/>
    <w:rsid w:val="00931210"/>
    <w:rsid w:val="0093135E"/>
    <w:rsid w:val="0093195D"/>
    <w:rsid w:val="0093199E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4BD5"/>
    <w:rsid w:val="009355F0"/>
    <w:rsid w:val="009359E6"/>
    <w:rsid w:val="00935B52"/>
    <w:rsid w:val="00936951"/>
    <w:rsid w:val="00936A90"/>
    <w:rsid w:val="009370A6"/>
    <w:rsid w:val="0093786D"/>
    <w:rsid w:val="00937AC7"/>
    <w:rsid w:val="00937D15"/>
    <w:rsid w:val="00940043"/>
    <w:rsid w:val="009406F4"/>
    <w:rsid w:val="00940971"/>
    <w:rsid w:val="00940A5D"/>
    <w:rsid w:val="00940BCB"/>
    <w:rsid w:val="00940D85"/>
    <w:rsid w:val="00940DF4"/>
    <w:rsid w:val="00940FB5"/>
    <w:rsid w:val="0094148B"/>
    <w:rsid w:val="00941A1C"/>
    <w:rsid w:val="00941B97"/>
    <w:rsid w:val="0094295D"/>
    <w:rsid w:val="00942A0C"/>
    <w:rsid w:val="00942BB8"/>
    <w:rsid w:val="009431EB"/>
    <w:rsid w:val="0094335F"/>
    <w:rsid w:val="00943663"/>
    <w:rsid w:val="00943D09"/>
    <w:rsid w:val="00944202"/>
    <w:rsid w:val="00944335"/>
    <w:rsid w:val="00944710"/>
    <w:rsid w:val="00944AF4"/>
    <w:rsid w:val="00944D54"/>
    <w:rsid w:val="00945E49"/>
    <w:rsid w:val="009462D8"/>
    <w:rsid w:val="00946388"/>
    <w:rsid w:val="0094657D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3E64"/>
    <w:rsid w:val="009548C3"/>
    <w:rsid w:val="0095506D"/>
    <w:rsid w:val="009555E2"/>
    <w:rsid w:val="009557DF"/>
    <w:rsid w:val="00955A2E"/>
    <w:rsid w:val="00956101"/>
    <w:rsid w:val="00956DB2"/>
    <w:rsid w:val="0095704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397F"/>
    <w:rsid w:val="009640C7"/>
    <w:rsid w:val="00964A4F"/>
    <w:rsid w:val="00964E3C"/>
    <w:rsid w:val="00964E69"/>
    <w:rsid w:val="0096504D"/>
    <w:rsid w:val="009654F0"/>
    <w:rsid w:val="009659EA"/>
    <w:rsid w:val="009660CC"/>
    <w:rsid w:val="0096691D"/>
    <w:rsid w:val="00966EC4"/>
    <w:rsid w:val="0096766C"/>
    <w:rsid w:val="00967851"/>
    <w:rsid w:val="00967CC6"/>
    <w:rsid w:val="00967D2D"/>
    <w:rsid w:val="0097060F"/>
    <w:rsid w:val="00970DE0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CDC"/>
    <w:rsid w:val="00973DAF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5D6E"/>
    <w:rsid w:val="00975D7C"/>
    <w:rsid w:val="00976D4D"/>
    <w:rsid w:val="009775C2"/>
    <w:rsid w:val="00977852"/>
    <w:rsid w:val="009778AB"/>
    <w:rsid w:val="00980403"/>
    <w:rsid w:val="009804CB"/>
    <w:rsid w:val="009809DD"/>
    <w:rsid w:val="00980F14"/>
    <w:rsid w:val="00980F1C"/>
    <w:rsid w:val="0098172B"/>
    <w:rsid w:val="009817F9"/>
    <w:rsid w:val="0098183B"/>
    <w:rsid w:val="009822AF"/>
    <w:rsid w:val="009823A3"/>
    <w:rsid w:val="00982542"/>
    <w:rsid w:val="00982AB4"/>
    <w:rsid w:val="00982B3A"/>
    <w:rsid w:val="00982E67"/>
    <w:rsid w:val="00983061"/>
    <w:rsid w:val="00983223"/>
    <w:rsid w:val="009838CE"/>
    <w:rsid w:val="00983C41"/>
    <w:rsid w:val="00984206"/>
    <w:rsid w:val="00984C42"/>
    <w:rsid w:val="009850E7"/>
    <w:rsid w:val="0098511E"/>
    <w:rsid w:val="009852B3"/>
    <w:rsid w:val="0098530B"/>
    <w:rsid w:val="0098541D"/>
    <w:rsid w:val="00985A01"/>
    <w:rsid w:val="00985CA4"/>
    <w:rsid w:val="009861D4"/>
    <w:rsid w:val="00986956"/>
    <w:rsid w:val="009876A0"/>
    <w:rsid w:val="009879B5"/>
    <w:rsid w:val="009879F4"/>
    <w:rsid w:val="009917F3"/>
    <w:rsid w:val="00991BEC"/>
    <w:rsid w:val="00991F39"/>
    <w:rsid w:val="00992624"/>
    <w:rsid w:val="009927C4"/>
    <w:rsid w:val="009930C0"/>
    <w:rsid w:val="0099324C"/>
    <w:rsid w:val="00993542"/>
    <w:rsid w:val="00993627"/>
    <w:rsid w:val="00993658"/>
    <w:rsid w:val="0099367D"/>
    <w:rsid w:val="009936F0"/>
    <w:rsid w:val="00993720"/>
    <w:rsid w:val="00993DA5"/>
    <w:rsid w:val="00995360"/>
    <w:rsid w:val="009954AD"/>
    <w:rsid w:val="00995A42"/>
    <w:rsid w:val="00996546"/>
    <w:rsid w:val="00996A8B"/>
    <w:rsid w:val="00996C95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0528"/>
    <w:rsid w:val="009A1103"/>
    <w:rsid w:val="009A1E02"/>
    <w:rsid w:val="009A1E77"/>
    <w:rsid w:val="009A20F1"/>
    <w:rsid w:val="009A2180"/>
    <w:rsid w:val="009A246A"/>
    <w:rsid w:val="009A3183"/>
    <w:rsid w:val="009A37AC"/>
    <w:rsid w:val="009A3AB5"/>
    <w:rsid w:val="009A4374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0237"/>
    <w:rsid w:val="009B1164"/>
    <w:rsid w:val="009B1D52"/>
    <w:rsid w:val="009B3221"/>
    <w:rsid w:val="009B346F"/>
    <w:rsid w:val="009B3745"/>
    <w:rsid w:val="009B3C79"/>
    <w:rsid w:val="009B4821"/>
    <w:rsid w:val="009B48D3"/>
    <w:rsid w:val="009B4BED"/>
    <w:rsid w:val="009B4C24"/>
    <w:rsid w:val="009B5821"/>
    <w:rsid w:val="009B59B0"/>
    <w:rsid w:val="009B616B"/>
    <w:rsid w:val="009B68AD"/>
    <w:rsid w:val="009B6C13"/>
    <w:rsid w:val="009B7BB7"/>
    <w:rsid w:val="009B7FF4"/>
    <w:rsid w:val="009B7FFA"/>
    <w:rsid w:val="009C00EF"/>
    <w:rsid w:val="009C0BC1"/>
    <w:rsid w:val="009C0DBE"/>
    <w:rsid w:val="009C10DF"/>
    <w:rsid w:val="009C1A35"/>
    <w:rsid w:val="009C1D4B"/>
    <w:rsid w:val="009C1E0C"/>
    <w:rsid w:val="009C264C"/>
    <w:rsid w:val="009C281C"/>
    <w:rsid w:val="009C3790"/>
    <w:rsid w:val="009C3D88"/>
    <w:rsid w:val="009C46E0"/>
    <w:rsid w:val="009C496E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F47"/>
    <w:rsid w:val="009D0361"/>
    <w:rsid w:val="009D0720"/>
    <w:rsid w:val="009D079F"/>
    <w:rsid w:val="009D0897"/>
    <w:rsid w:val="009D0BD7"/>
    <w:rsid w:val="009D0E4F"/>
    <w:rsid w:val="009D2118"/>
    <w:rsid w:val="009D22EA"/>
    <w:rsid w:val="009D2730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4F25"/>
    <w:rsid w:val="009D610C"/>
    <w:rsid w:val="009D62E7"/>
    <w:rsid w:val="009D6DF8"/>
    <w:rsid w:val="009D75A4"/>
    <w:rsid w:val="009E0276"/>
    <w:rsid w:val="009E06E3"/>
    <w:rsid w:val="009E11A9"/>
    <w:rsid w:val="009E176B"/>
    <w:rsid w:val="009E1E13"/>
    <w:rsid w:val="009E1F70"/>
    <w:rsid w:val="009E1FFC"/>
    <w:rsid w:val="009E23E7"/>
    <w:rsid w:val="009E2F97"/>
    <w:rsid w:val="009E3235"/>
    <w:rsid w:val="009E3790"/>
    <w:rsid w:val="009E41EC"/>
    <w:rsid w:val="009E457F"/>
    <w:rsid w:val="009E4CED"/>
    <w:rsid w:val="009E53AA"/>
    <w:rsid w:val="009E53D6"/>
    <w:rsid w:val="009E5656"/>
    <w:rsid w:val="009E5A2E"/>
    <w:rsid w:val="009E5AB4"/>
    <w:rsid w:val="009E5ED8"/>
    <w:rsid w:val="009E605E"/>
    <w:rsid w:val="009E6221"/>
    <w:rsid w:val="009E641D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1EFB"/>
    <w:rsid w:val="009F2E7E"/>
    <w:rsid w:val="009F3371"/>
    <w:rsid w:val="009F390C"/>
    <w:rsid w:val="009F3A4B"/>
    <w:rsid w:val="009F41E1"/>
    <w:rsid w:val="009F4375"/>
    <w:rsid w:val="009F4834"/>
    <w:rsid w:val="009F4F05"/>
    <w:rsid w:val="009F5606"/>
    <w:rsid w:val="009F5CA4"/>
    <w:rsid w:val="009F5F03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0EFE"/>
    <w:rsid w:val="00A01006"/>
    <w:rsid w:val="00A01128"/>
    <w:rsid w:val="00A011C6"/>
    <w:rsid w:val="00A02B26"/>
    <w:rsid w:val="00A03538"/>
    <w:rsid w:val="00A03893"/>
    <w:rsid w:val="00A0394B"/>
    <w:rsid w:val="00A03D4D"/>
    <w:rsid w:val="00A04541"/>
    <w:rsid w:val="00A04707"/>
    <w:rsid w:val="00A04846"/>
    <w:rsid w:val="00A048FC"/>
    <w:rsid w:val="00A04A92"/>
    <w:rsid w:val="00A0559E"/>
    <w:rsid w:val="00A05A1F"/>
    <w:rsid w:val="00A05BA9"/>
    <w:rsid w:val="00A05D52"/>
    <w:rsid w:val="00A05DFF"/>
    <w:rsid w:val="00A05FF8"/>
    <w:rsid w:val="00A067B8"/>
    <w:rsid w:val="00A06F57"/>
    <w:rsid w:val="00A07654"/>
    <w:rsid w:val="00A07766"/>
    <w:rsid w:val="00A07B16"/>
    <w:rsid w:val="00A07D85"/>
    <w:rsid w:val="00A07EA6"/>
    <w:rsid w:val="00A105DB"/>
    <w:rsid w:val="00A106F1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362"/>
    <w:rsid w:val="00A1260C"/>
    <w:rsid w:val="00A12A73"/>
    <w:rsid w:val="00A12BEE"/>
    <w:rsid w:val="00A12EE8"/>
    <w:rsid w:val="00A12F5C"/>
    <w:rsid w:val="00A131A4"/>
    <w:rsid w:val="00A13511"/>
    <w:rsid w:val="00A13715"/>
    <w:rsid w:val="00A13CF1"/>
    <w:rsid w:val="00A144A8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7345"/>
    <w:rsid w:val="00A1738E"/>
    <w:rsid w:val="00A1789B"/>
    <w:rsid w:val="00A17A7D"/>
    <w:rsid w:val="00A2012F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C73"/>
    <w:rsid w:val="00A21E51"/>
    <w:rsid w:val="00A22132"/>
    <w:rsid w:val="00A22207"/>
    <w:rsid w:val="00A223E4"/>
    <w:rsid w:val="00A226BE"/>
    <w:rsid w:val="00A22D9C"/>
    <w:rsid w:val="00A23188"/>
    <w:rsid w:val="00A23921"/>
    <w:rsid w:val="00A23934"/>
    <w:rsid w:val="00A2413B"/>
    <w:rsid w:val="00A24150"/>
    <w:rsid w:val="00A2440A"/>
    <w:rsid w:val="00A2470A"/>
    <w:rsid w:val="00A2481C"/>
    <w:rsid w:val="00A24CCF"/>
    <w:rsid w:val="00A25A28"/>
    <w:rsid w:val="00A261E4"/>
    <w:rsid w:val="00A26883"/>
    <w:rsid w:val="00A26D60"/>
    <w:rsid w:val="00A26EE0"/>
    <w:rsid w:val="00A30368"/>
    <w:rsid w:val="00A3072C"/>
    <w:rsid w:val="00A307E2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2D52"/>
    <w:rsid w:val="00A33C3D"/>
    <w:rsid w:val="00A33C9E"/>
    <w:rsid w:val="00A35735"/>
    <w:rsid w:val="00A35853"/>
    <w:rsid w:val="00A35A0B"/>
    <w:rsid w:val="00A361F7"/>
    <w:rsid w:val="00A362CB"/>
    <w:rsid w:val="00A36694"/>
    <w:rsid w:val="00A3747D"/>
    <w:rsid w:val="00A37538"/>
    <w:rsid w:val="00A379AA"/>
    <w:rsid w:val="00A37A59"/>
    <w:rsid w:val="00A40531"/>
    <w:rsid w:val="00A40626"/>
    <w:rsid w:val="00A40889"/>
    <w:rsid w:val="00A41009"/>
    <w:rsid w:val="00A41179"/>
    <w:rsid w:val="00A416E0"/>
    <w:rsid w:val="00A41772"/>
    <w:rsid w:val="00A42659"/>
    <w:rsid w:val="00A42721"/>
    <w:rsid w:val="00A42897"/>
    <w:rsid w:val="00A429DE"/>
    <w:rsid w:val="00A4339C"/>
    <w:rsid w:val="00A43818"/>
    <w:rsid w:val="00A43FDF"/>
    <w:rsid w:val="00A44882"/>
    <w:rsid w:val="00A44AA5"/>
    <w:rsid w:val="00A44E28"/>
    <w:rsid w:val="00A450A9"/>
    <w:rsid w:val="00A4570E"/>
    <w:rsid w:val="00A45A3B"/>
    <w:rsid w:val="00A463E7"/>
    <w:rsid w:val="00A469B2"/>
    <w:rsid w:val="00A46FAD"/>
    <w:rsid w:val="00A470ED"/>
    <w:rsid w:val="00A47117"/>
    <w:rsid w:val="00A47430"/>
    <w:rsid w:val="00A4761F"/>
    <w:rsid w:val="00A47B4B"/>
    <w:rsid w:val="00A5044D"/>
    <w:rsid w:val="00A50B00"/>
    <w:rsid w:val="00A511FB"/>
    <w:rsid w:val="00A514EB"/>
    <w:rsid w:val="00A521E0"/>
    <w:rsid w:val="00A52D1E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355"/>
    <w:rsid w:val="00A57C08"/>
    <w:rsid w:val="00A57D23"/>
    <w:rsid w:val="00A57F96"/>
    <w:rsid w:val="00A6098D"/>
    <w:rsid w:val="00A61694"/>
    <w:rsid w:val="00A61828"/>
    <w:rsid w:val="00A620AA"/>
    <w:rsid w:val="00A62953"/>
    <w:rsid w:val="00A62961"/>
    <w:rsid w:val="00A62D25"/>
    <w:rsid w:val="00A62D52"/>
    <w:rsid w:val="00A630F5"/>
    <w:rsid w:val="00A63872"/>
    <w:rsid w:val="00A63A37"/>
    <w:rsid w:val="00A63A89"/>
    <w:rsid w:val="00A64196"/>
    <w:rsid w:val="00A6420D"/>
    <w:rsid w:val="00A64BC7"/>
    <w:rsid w:val="00A64EB1"/>
    <w:rsid w:val="00A652BD"/>
    <w:rsid w:val="00A65354"/>
    <w:rsid w:val="00A65776"/>
    <w:rsid w:val="00A657CF"/>
    <w:rsid w:val="00A65FBF"/>
    <w:rsid w:val="00A66089"/>
    <w:rsid w:val="00A66809"/>
    <w:rsid w:val="00A66A5A"/>
    <w:rsid w:val="00A677C1"/>
    <w:rsid w:val="00A67A8E"/>
    <w:rsid w:val="00A67AC6"/>
    <w:rsid w:val="00A67DFF"/>
    <w:rsid w:val="00A7013A"/>
    <w:rsid w:val="00A70478"/>
    <w:rsid w:val="00A70A35"/>
    <w:rsid w:val="00A70AA0"/>
    <w:rsid w:val="00A7141F"/>
    <w:rsid w:val="00A71A13"/>
    <w:rsid w:val="00A71D6B"/>
    <w:rsid w:val="00A71F1F"/>
    <w:rsid w:val="00A7242D"/>
    <w:rsid w:val="00A72C6C"/>
    <w:rsid w:val="00A72FCB"/>
    <w:rsid w:val="00A73873"/>
    <w:rsid w:val="00A73899"/>
    <w:rsid w:val="00A73B3E"/>
    <w:rsid w:val="00A740CE"/>
    <w:rsid w:val="00A74201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57E"/>
    <w:rsid w:val="00A806D6"/>
    <w:rsid w:val="00A80E52"/>
    <w:rsid w:val="00A81198"/>
    <w:rsid w:val="00A8127A"/>
    <w:rsid w:val="00A8135C"/>
    <w:rsid w:val="00A81633"/>
    <w:rsid w:val="00A8221B"/>
    <w:rsid w:val="00A82665"/>
    <w:rsid w:val="00A82CC8"/>
    <w:rsid w:val="00A83030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5D4"/>
    <w:rsid w:val="00A9164F"/>
    <w:rsid w:val="00A91F3E"/>
    <w:rsid w:val="00A928CB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03CA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61E"/>
    <w:rsid w:val="00AA4757"/>
    <w:rsid w:val="00AA4B1B"/>
    <w:rsid w:val="00AA5584"/>
    <w:rsid w:val="00AA5997"/>
    <w:rsid w:val="00AA5BA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4E6"/>
    <w:rsid w:val="00AB06B8"/>
    <w:rsid w:val="00AB0ADE"/>
    <w:rsid w:val="00AB0CA0"/>
    <w:rsid w:val="00AB102D"/>
    <w:rsid w:val="00AB1A33"/>
    <w:rsid w:val="00AB1C99"/>
    <w:rsid w:val="00AB2857"/>
    <w:rsid w:val="00AB2EA1"/>
    <w:rsid w:val="00AB3299"/>
    <w:rsid w:val="00AB3418"/>
    <w:rsid w:val="00AB3463"/>
    <w:rsid w:val="00AB3491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5E6F"/>
    <w:rsid w:val="00AB5F9A"/>
    <w:rsid w:val="00AB642C"/>
    <w:rsid w:val="00AB675F"/>
    <w:rsid w:val="00AB7134"/>
    <w:rsid w:val="00AB76D5"/>
    <w:rsid w:val="00AB7787"/>
    <w:rsid w:val="00AB78AC"/>
    <w:rsid w:val="00AC0FB3"/>
    <w:rsid w:val="00AC1191"/>
    <w:rsid w:val="00AC1281"/>
    <w:rsid w:val="00AC2D4E"/>
    <w:rsid w:val="00AC3084"/>
    <w:rsid w:val="00AC3431"/>
    <w:rsid w:val="00AC38E9"/>
    <w:rsid w:val="00AC3DB6"/>
    <w:rsid w:val="00AC435D"/>
    <w:rsid w:val="00AC45D6"/>
    <w:rsid w:val="00AC4D53"/>
    <w:rsid w:val="00AC4E2E"/>
    <w:rsid w:val="00AC5105"/>
    <w:rsid w:val="00AC5A3B"/>
    <w:rsid w:val="00AC61B3"/>
    <w:rsid w:val="00AC63F4"/>
    <w:rsid w:val="00AC6521"/>
    <w:rsid w:val="00AC690A"/>
    <w:rsid w:val="00AC6D0A"/>
    <w:rsid w:val="00AD0A37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0F"/>
    <w:rsid w:val="00AD3042"/>
    <w:rsid w:val="00AD3047"/>
    <w:rsid w:val="00AD33C3"/>
    <w:rsid w:val="00AD34A1"/>
    <w:rsid w:val="00AD3BEC"/>
    <w:rsid w:val="00AD4036"/>
    <w:rsid w:val="00AD43DC"/>
    <w:rsid w:val="00AD48F9"/>
    <w:rsid w:val="00AD514B"/>
    <w:rsid w:val="00AD53F6"/>
    <w:rsid w:val="00AD6C7F"/>
    <w:rsid w:val="00AD70C9"/>
    <w:rsid w:val="00AD732B"/>
    <w:rsid w:val="00AD75A6"/>
    <w:rsid w:val="00AD7927"/>
    <w:rsid w:val="00AE0B03"/>
    <w:rsid w:val="00AE0D23"/>
    <w:rsid w:val="00AE0E9E"/>
    <w:rsid w:val="00AE1418"/>
    <w:rsid w:val="00AE14B7"/>
    <w:rsid w:val="00AE1AF2"/>
    <w:rsid w:val="00AE1B0F"/>
    <w:rsid w:val="00AE2205"/>
    <w:rsid w:val="00AE232B"/>
    <w:rsid w:val="00AE2BFE"/>
    <w:rsid w:val="00AE3004"/>
    <w:rsid w:val="00AE30C3"/>
    <w:rsid w:val="00AE3CE1"/>
    <w:rsid w:val="00AE4557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181"/>
    <w:rsid w:val="00AE6379"/>
    <w:rsid w:val="00AE6433"/>
    <w:rsid w:val="00AE646D"/>
    <w:rsid w:val="00AE6584"/>
    <w:rsid w:val="00AE6766"/>
    <w:rsid w:val="00AE69BD"/>
    <w:rsid w:val="00AE6D12"/>
    <w:rsid w:val="00AE6EEB"/>
    <w:rsid w:val="00AE723D"/>
    <w:rsid w:val="00AE7992"/>
    <w:rsid w:val="00AE7DB5"/>
    <w:rsid w:val="00AF0643"/>
    <w:rsid w:val="00AF0801"/>
    <w:rsid w:val="00AF134A"/>
    <w:rsid w:val="00AF1414"/>
    <w:rsid w:val="00AF1C27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773"/>
    <w:rsid w:val="00AF6AE3"/>
    <w:rsid w:val="00AF6B1B"/>
    <w:rsid w:val="00AF738A"/>
    <w:rsid w:val="00AF7F09"/>
    <w:rsid w:val="00B002BA"/>
    <w:rsid w:val="00B00306"/>
    <w:rsid w:val="00B00BB3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3E7D"/>
    <w:rsid w:val="00B04BD0"/>
    <w:rsid w:val="00B04D36"/>
    <w:rsid w:val="00B04D71"/>
    <w:rsid w:val="00B04F11"/>
    <w:rsid w:val="00B04F79"/>
    <w:rsid w:val="00B054CE"/>
    <w:rsid w:val="00B0568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C43"/>
    <w:rsid w:val="00B11E04"/>
    <w:rsid w:val="00B11E29"/>
    <w:rsid w:val="00B12F78"/>
    <w:rsid w:val="00B131DD"/>
    <w:rsid w:val="00B137BE"/>
    <w:rsid w:val="00B137D3"/>
    <w:rsid w:val="00B1388A"/>
    <w:rsid w:val="00B13E42"/>
    <w:rsid w:val="00B13F1F"/>
    <w:rsid w:val="00B14447"/>
    <w:rsid w:val="00B147CC"/>
    <w:rsid w:val="00B150B5"/>
    <w:rsid w:val="00B15141"/>
    <w:rsid w:val="00B151C6"/>
    <w:rsid w:val="00B15A0F"/>
    <w:rsid w:val="00B160B4"/>
    <w:rsid w:val="00B167A6"/>
    <w:rsid w:val="00B16B20"/>
    <w:rsid w:val="00B16B5F"/>
    <w:rsid w:val="00B1736C"/>
    <w:rsid w:val="00B17476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62B"/>
    <w:rsid w:val="00B22BB6"/>
    <w:rsid w:val="00B233A9"/>
    <w:rsid w:val="00B236D8"/>
    <w:rsid w:val="00B239CC"/>
    <w:rsid w:val="00B24674"/>
    <w:rsid w:val="00B24F49"/>
    <w:rsid w:val="00B254EC"/>
    <w:rsid w:val="00B25585"/>
    <w:rsid w:val="00B25A70"/>
    <w:rsid w:val="00B25BD8"/>
    <w:rsid w:val="00B25E1D"/>
    <w:rsid w:val="00B25F9A"/>
    <w:rsid w:val="00B2613A"/>
    <w:rsid w:val="00B2688C"/>
    <w:rsid w:val="00B269CE"/>
    <w:rsid w:val="00B2757B"/>
    <w:rsid w:val="00B27D54"/>
    <w:rsid w:val="00B30421"/>
    <w:rsid w:val="00B305B7"/>
    <w:rsid w:val="00B305C0"/>
    <w:rsid w:val="00B306BD"/>
    <w:rsid w:val="00B31E5F"/>
    <w:rsid w:val="00B32607"/>
    <w:rsid w:val="00B326BE"/>
    <w:rsid w:val="00B32821"/>
    <w:rsid w:val="00B32A1E"/>
    <w:rsid w:val="00B32CE3"/>
    <w:rsid w:val="00B33595"/>
    <w:rsid w:val="00B3396B"/>
    <w:rsid w:val="00B342B6"/>
    <w:rsid w:val="00B34886"/>
    <w:rsid w:val="00B3488B"/>
    <w:rsid w:val="00B34F35"/>
    <w:rsid w:val="00B3511C"/>
    <w:rsid w:val="00B3539A"/>
    <w:rsid w:val="00B35449"/>
    <w:rsid w:val="00B35CB3"/>
    <w:rsid w:val="00B35F8E"/>
    <w:rsid w:val="00B369C5"/>
    <w:rsid w:val="00B36E79"/>
    <w:rsid w:val="00B37121"/>
    <w:rsid w:val="00B4003E"/>
    <w:rsid w:val="00B4023E"/>
    <w:rsid w:val="00B40292"/>
    <w:rsid w:val="00B406B2"/>
    <w:rsid w:val="00B40D73"/>
    <w:rsid w:val="00B411A3"/>
    <w:rsid w:val="00B412CB"/>
    <w:rsid w:val="00B41351"/>
    <w:rsid w:val="00B415EF"/>
    <w:rsid w:val="00B41894"/>
    <w:rsid w:val="00B41B34"/>
    <w:rsid w:val="00B41D95"/>
    <w:rsid w:val="00B4205C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8A9"/>
    <w:rsid w:val="00B46BBB"/>
    <w:rsid w:val="00B47784"/>
    <w:rsid w:val="00B4783F"/>
    <w:rsid w:val="00B47CEF"/>
    <w:rsid w:val="00B47E83"/>
    <w:rsid w:val="00B501A4"/>
    <w:rsid w:val="00B504F7"/>
    <w:rsid w:val="00B51167"/>
    <w:rsid w:val="00B51420"/>
    <w:rsid w:val="00B51526"/>
    <w:rsid w:val="00B51A40"/>
    <w:rsid w:val="00B51B8A"/>
    <w:rsid w:val="00B52559"/>
    <w:rsid w:val="00B52646"/>
    <w:rsid w:val="00B529F2"/>
    <w:rsid w:val="00B52AAD"/>
    <w:rsid w:val="00B538D2"/>
    <w:rsid w:val="00B53CC3"/>
    <w:rsid w:val="00B53EF5"/>
    <w:rsid w:val="00B5428C"/>
    <w:rsid w:val="00B5475E"/>
    <w:rsid w:val="00B547D7"/>
    <w:rsid w:val="00B54989"/>
    <w:rsid w:val="00B54FDD"/>
    <w:rsid w:val="00B55281"/>
    <w:rsid w:val="00B553CF"/>
    <w:rsid w:val="00B555B8"/>
    <w:rsid w:val="00B5588A"/>
    <w:rsid w:val="00B55939"/>
    <w:rsid w:val="00B55ACA"/>
    <w:rsid w:val="00B5612F"/>
    <w:rsid w:val="00B566E0"/>
    <w:rsid w:val="00B5685D"/>
    <w:rsid w:val="00B57721"/>
    <w:rsid w:val="00B57861"/>
    <w:rsid w:val="00B607B8"/>
    <w:rsid w:val="00B60ADC"/>
    <w:rsid w:val="00B60E6E"/>
    <w:rsid w:val="00B6184F"/>
    <w:rsid w:val="00B619AF"/>
    <w:rsid w:val="00B61B85"/>
    <w:rsid w:val="00B61C28"/>
    <w:rsid w:val="00B61CFF"/>
    <w:rsid w:val="00B61F70"/>
    <w:rsid w:val="00B61FA6"/>
    <w:rsid w:val="00B62135"/>
    <w:rsid w:val="00B622CA"/>
    <w:rsid w:val="00B6237B"/>
    <w:rsid w:val="00B629D3"/>
    <w:rsid w:val="00B62A18"/>
    <w:rsid w:val="00B62E8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6BCD"/>
    <w:rsid w:val="00B672D9"/>
    <w:rsid w:val="00B6796C"/>
    <w:rsid w:val="00B67B2B"/>
    <w:rsid w:val="00B70333"/>
    <w:rsid w:val="00B70A49"/>
    <w:rsid w:val="00B70B07"/>
    <w:rsid w:val="00B70EDB"/>
    <w:rsid w:val="00B71A5D"/>
    <w:rsid w:val="00B72184"/>
    <w:rsid w:val="00B7273B"/>
    <w:rsid w:val="00B727B8"/>
    <w:rsid w:val="00B73259"/>
    <w:rsid w:val="00B73453"/>
    <w:rsid w:val="00B737C7"/>
    <w:rsid w:val="00B741DB"/>
    <w:rsid w:val="00B74320"/>
    <w:rsid w:val="00B74A0D"/>
    <w:rsid w:val="00B74EC0"/>
    <w:rsid w:val="00B75667"/>
    <w:rsid w:val="00B75C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26A1"/>
    <w:rsid w:val="00B830F7"/>
    <w:rsid w:val="00B8321E"/>
    <w:rsid w:val="00B83AC3"/>
    <w:rsid w:val="00B83B95"/>
    <w:rsid w:val="00B83DF6"/>
    <w:rsid w:val="00B8408E"/>
    <w:rsid w:val="00B84BE8"/>
    <w:rsid w:val="00B8546D"/>
    <w:rsid w:val="00B85E03"/>
    <w:rsid w:val="00B85F67"/>
    <w:rsid w:val="00B86557"/>
    <w:rsid w:val="00B86734"/>
    <w:rsid w:val="00B8692C"/>
    <w:rsid w:val="00B86BDC"/>
    <w:rsid w:val="00B874FB"/>
    <w:rsid w:val="00B8769E"/>
    <w:rsid w:val="00B908FB"/>
    <w:rsid w:val="00B90DC8"/>
    <w:rsid w:val="00B91356"/>
    <w:rsid w:val="00B915FE"/>
    <w:rsid w:val="00B91E0F"/>
    <w:rsid w:val="00B926E0"/>
    <w:rsid w:val="00B928B6"/>
    <w:rsid w:val="00B92FE9"/>
    <w:rsid w:val="00B93A77"/>
    <w:rsid w:val="00B93B55"/>
    <w:rsid w:val="00B93C36"/>
    <w:rsid w:val="00B94054"/>
    <w:rsid w:val="00B94253"/>
    <w:rsid w:val="00B9436E"/>
    <w:rsid w:val="00B94723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A99"/>
    <w:rsid w:val="00B97B85"/>
    <w:rsid w:val="00BA0388"/>
    <w:rsid w:val="00BA067F"/>
    <w:rsid w:val="00BA09CD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4ECB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495"/>
    <w:rsid w:val="00BB0528"/>
    <w:rsid w:val="00BB070E"/>
    <w:rsid w:val="00BB07DF"/>
    <w:rsid w:val="00BB0B3E"/>
    <w:rsid w:val="00BB0D75"/>
    <w:rsid w:val="00BB1299"/>
    <w:rsid w:val="00BB1317"/>
    <w:rsid w:val="00BB1779"/>
    <w:rsid w:val="00BB1966"/>
    <w:rsid w:val="00BB1B24"/>
    <w:rsid w:val="00BB1C4F"/>
    <w:rsid w:val="00BB1D50"/>
    <w:rsid w:val="00BB1FB6"/>
    <w:rsid w:val="00BB21CA"/>
    <w:rsid w:val="00BB225D"/>
    <w:rsid w:val="00BB3355"/>
    <w:rsid w:val="00BB365A"/>
    <w:rsid w:val="00BB3F4C"/>
    <w:rsid w:val="00BB3F8F"/>
    <w:rsid w:val="00BB424D"/>
    <w:rsid w:val="00BB4A42"/>
    <w:rsid w:val="00BB5193"/>
    <w:rsid w:val="00BB5321"/>
    <w:rsid w:val="00BB56F2"/>
    <w:rsid w:val="00BB56F3"/>
    <w:rsid w:val="00BB5C45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40"/>
    <w:rsid w:val="00BC1A99"/>
    <w:rsid w:val="00BC201A"/>
    <w:rsid w:val="00BC2BC7"/>
    <w:rsid w:val="00BC2F45"/>
    <w:rsid w:val="00BC321B"/>
    <w:rsid w:val="00BC344E"/>
    <w:rsid w:val="00BC3797"/>
    <w:rsid w:val="00BC38B8"/>
    <w:rsid w:val="00BC3CF8"/>
    <w:rsid w:val="00BC3FE8"/>
    <w:rsid w:val="00BC499E"/>
    <w:rsid w:val="00BC56E6"/>
    <w:rsid w:val="00BC5CE2"/>
    <w:rsid w:val="00BC70D5"/>
    <w:rsid w:val="00BC71C5"/>
    <w:rsid w:val="00BC7659"/>
    <w:rsid w:val="00BC77C9"/>
    <w:rsid w:val="00BC7A42"/>
    <w:rsid w:val="00BD013E"/>
    <w:rsid w:val="00BD082C"/>
    <w:rsid w:val="00BD0D6C"/>
    <w:rsid w:val="00BD0FC4"/>
    <w:rsid w:val="00BD140B"/>
    <w:rsid w:val="00BD1D6B"/>
    <w:rsid w:val="00BD238C"/>
    <w:rsid w:val="00BD2A08"/>
    <w:rsid w:val="00BD2F55"/>
    <w:rsid w:val="00BD317C"/>
    <w:rsid w:val="00BD3837"/>
    <w:rsid w:val="00BD386B"/>
    <w:rsid w:val="00BD3C69"/>
    <w:rsid w:val="00BD3D7A"/>
    <w:rsid w:val="00BD527B"/>
    <w:rsid w:val="00BD559E"/>
    <w:rsid w:val="00BD5A26"/>
    <w:rsid w:val="00BD5EFF"/>
    <w:rsid w:val="00BD5FA4"/>
    <w:rsid w:val="00BD6495"/>
    <w:rsid w:val="00BD6509"/>
    <w:rsid w:val="00BD689C"/>
    <w:rsid w:val="00BD6A22"/>
    <w:rsid w:val="00BD6B23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589"/>
    <w:rsid w:val="00BE269D"/>
    <w:rsid w:val="00BE28FE"/>
    <w:rsid w:val="00BE312F"/>
    <w:rsid w:val="00BE3845"/>
    <w:rsid w:val="00BE3EA0"/>
    <w:rsid w:val="00BE403F"/>
    <w:rsid w:val="00BE475F"/>
    <w:rsid w:val="00BE491D"/>
    <w:rsid w:val="00BE4AE9"/>
    <w:rsid w:val="00BE5519"/>
    <w:rsid w:val="00BE57B1"/>
    <w:rsid w:val="00BE5813"/>
    <w:rsid w:val="00BE65B3"/>
    <w:rsid w:val="00BE72CC"/>
    <w:rsid w:val="00BE74AF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83C"/>
    <w:rsid w:val="00BF220D"/>
    <w:rsid w:val="00BF2372"/>
    <w:rsid w:val="00BF2817"/>
    <w:rsid w:val="00BF2937"/>
    <w:rsid w:val="00BF31CB"/>
    <w:rsid w:val="00BF39FE"/>
    <w:rsid w:val="00BF3BAD"/>
    <w:rsid w:val="00BF3C10"/>
    <w:rsid w:val="00BF3FC2"/>
    <w:rsid w:val="00BF3FFA"/>
    <w:rsid w:val="00BF41BA"/>
    <w:rsid w:val="00BF4462"/>
    <w:rsid w:val="00BF46F1"/>
    <w:rsid w:val="00BF4B69"/>
    <w:rsid w:val="00BF56A8"/>
    <w:rsid w:val="00BF60E3"/>
    <w:rsid w:val="00BF6C19"/>
    <w:rsid w:val="00BF6FBF"/>
    <w:rsid w:val="00BF70A1"/>
    <w:rsid w:val="00BF70F8"/>
    <w:rsid w:val="00BF7CC6"/>
    <w:rsid w:val="00BF7D39"/>
    <w:rsid w:val="00BF7D43"/>
    <w:rsid w:val="00C00528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3FE9"/>
    <w:rsid w:val="00C04803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D8D"/>
    <w:rsid w:val="00C11FE5"/>
    <w:rsid w:val="00C11FF6"/>
    <w:rsid w:val="00C1286D"/>
    <w:rsid w:val="00C12EB5"/>
    <w:rsid w:val="00C13504"/>
    <w:rsid w:val="00C13C8A"/>
    <w:rsid w:val="00C13F22"/>
    <w:rsid w:val="00C13F33"/>
    <w:rsid w:val="00C14090"/>
    <w:rsid w:val="00C140FE"/>
    <w:rsid w:val="00C14A44"/>
    <w:rsid w:val="00C14DA0"/>
    <w:rsid w:val="00C15135"/>
    <w:rsid w:val="00C152FF"/>
    <w:rsid w:val="00C159ED"/>
    <w:rsid w:val="00C16433"/>
    <w:rsid w:val="00C1662C"/>
    <w:rsid w:val="00C17099"/>
    <w:rsid w:val="00C1733B"/>
    <w:rsid w:val="00C17393"/>
    <w:rsid w:val="00C1741D"/>
    <w:rsid w:val="00C174EC"/>
    <w:rsid w:val="00C17593"/>
    <w:rsid w:val="00C17756"/>
    <w:rsid w:val="00C178D5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4DF"/>
    <w:rsid w:val="00C24CA2"/>
    <w:rsid w:val="00C24EE5"/>
    <w:rsid w:val="00C24F74"/>
    <w:rsid w:val="00C250CF"/>
    <w:rsid w:val="00C2544D"/>
    <w:rsid w:val="00C25941"/>
    <w:rsid w:val="00C25D3A"/>
    <w:rsid w:val="00C263AE"/>
    <w:rsid w:val="00C267FB"/>
    <w:rsid w:val="00C26871"/>
    <w:rsid w:val="00C2695A"/>
    <w:rsid w:val="00C274BE"/>
    <w:rsid w:val="00C27752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505"/>
    <w:rsid w:val="00C3175A"/>
    <w:rsid w:val="00C319A2"/>
    <w:rsid w:val="00C31BF4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194"/>
    <w:rsid w:val="00C404D5"/>
    <w:rsid w:val="00C40B7D"/>
    <w:rsid w:val="00C42130"/>
    <w:rsid w:val="00C42784"/>
    <w:rsid w:val="00C429E1"/>
    <w:rsid w:val="00C4339A"/>
    <w:rsid w:val="00C43985"/>
    <w:rsid w:val="00C439F0"/>
    <w:rsid w:val="00C43CE7"/>
    <w:rsid w:val="00C44189"/>
    <w:rsid w:val="00C4464F"/>
    <w:rsid w:val="00C447FB"/>
    <w:rsid w:val="00C44ADA"/>
    <w:rsid w:val="00C45A9C"/>
    <w:rsid w:val="00C461BD"/>
    <w:rsid w:val="00C46A8A"/>
    <w:rsid w:val="00C46B53"/>
    <w:rsid w:val="00C470AA"/>
    <w:rsid w:val="00C476C5"/>
    <w:rsid w:val="00C47AE8"/>
    <w:rsid w:val="00C47C46"/>
    <w:rsid w:val="00C47E06"/>
    <w:rsid w:val="00C47E84"/>
    <w:rsid w:val="00C50329"/>
    <w:rsid w:val="00C508B7"/>
    <w:rsid w:val="00C50BF9"/>
    <w:rsid w:val="00C51D11"/>
    <w:rsid w:val="00C5257E"/>
    <w:rsid w:val="00C5315F"/>
    <w:rsid w:val="00C531B4"/>
    <w:rsid w:val="00C532F9"/>
    <w:rsid w:val="00C538A7"/>
    <w:rsid w:val="00C53E22"/>
    <w:rsid w:val="00C54C62"/>
    <w:rsid w:val="00C55ADC"/>
    <w:rsid w:val="00C5638E"/>
    <w:rsid w:val="00C56918"/>
    <w:rsid w:val="00C569CA"/>
    <w:rsid w:val="00C56D86"/>
    <w:rsid w:val="00C5707E"/>
    <w:rsid w:val="00C57CC6"/>
    <w:rsid w:val="00C601EB"/>
    <w:rsid w:val="00C60EC1"/>
    <w:rsid w:val="00C61275"/>
    <w:rsid w:val="00C6161F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3A9"/>
    <w:rsid w:val="00C64626"/>
    <w:rsid w:val="00C64849"/>
    <w:rsid w:val="00C64A66"/>
    <w:rsid w:val="00C64EDC"/>
    <w:rsid w:val="00C65D24"/>
    <w:rsid w:val="00C65D42"/>
    <w:rsid w:val="00C65F58"/>
    <w:rsid w:val="00C66571"/>
    <w:rsid w:val="00C666DB"/>
    <w:rsid w:val="00C667F6"/>
    <w:rsid w:val="00C66B89"/>
    <w:rsid w:val="00C66C34"/>
    <w:rsid w:val="00C67231"/>
    <w:rsid w:val="00C6737D"/>
    <w:rsid w:val="00C67851"/>
    <w:rsid w:val="00C7040D"/>
    <w:rsid w:val="00C70B8C"/>
    <w:rsid w:val="00C71468"/>
    <w:rsid w:val="00C71DCC"/>
    <w:rsid w:val="00C723AF"/>
    <w:rsid w:val="00C72EF5"/>
    <w:rsid w:val="00C732C5"/>
    <w:rsid w:val="00C7336E"/>
    <w:rsid w:val="00C7357D"/>
    <w:rsid w:val="00C740FD"/>
    <w:rsid w:val="00C74157"/>
    <w:rsid w:val="00C7448E"/>
    <w:rsid w:val="00C744C3"/>
    <w:rsid w:val="00C748E2"/>
    <w:rsid w:val="00C74CFB"/>
    <w:rsid w:val="00C75004"/>
    <w:rsid w:val="00C755E8"/>
    <w:rsid w:val="00C75970"/>
    <w:rsid w:val="00C75AC4"/>
    <w:rsid w:val="00C75B22"/>
    <w:rsid w:val="00C75C9D"/>
    <w:rsid w:val="00C768B6"/>
    <w:rsid w:val="00C76A56"/>
    <w:rsid w:val="00C76A6B"/>
    <w:rsid w:val="00C77165"/>
    <w:rsid w:val="00C7731D"/>
    <w:rsid w:val="00C777D9"/>
    <w:rsid w:val="00C7799E"/>
    <w:rsid w:val="00C77DF7"/>
    <w:rsid w:val="00C80547"/>
    <w:rsid w:val="00C8198E"/>
    <w:rsid w:val="00C819EE"/>
    <w:rsid w:val="00C81B30"/>
    <w:rsid w:val="00C8206F"/>
    <w:rsid w:val="00C82387"/>
    <w:rsid w:val="00C82A8A"/>
    <w:rsid w:val="00C82E62"/>
    <w:rsid w:val="00C845CF"/>
    <w:rsid w:val="00C84E61"/>
    <w:rsid w:val="00C84F50"/>
    <w:rsid w:val="00C8534D"/>
    <w:rsid w:val="00C85655"/>
    <w:rsid w:val="00C8624E"/>
    <w:rsid w:val="00C86379"/>
    <w:rsid w:val="00C864DB"/>
    <w:rsid w:val="00C874BC"/>
    <w:rsid w:val="00C8781D"/>
    <w:rsid w:val="00C87BD0"/>
    <w:rsid w:val="00C901A9"/>
    <w:rsid w:val="00C905AC"/>
    <w:rsid w:val="00C90B43"/>
    <w:rsid w:val="00C90C65"/>
    <w:rsid w:val="00C90C82"/>
    <w:rsid w:val="00C90E67"/>
    <w:rsid w:val="00C90F7A"/>
    <w:rsid w:val="00C91707"/>
    <w:rsid w:val="00C91CFB"/>
    <w:rsid w:val="00C91FAC"/>
    <w:rsid w:val="00C9220C"/>
    <w:rsid w:val="00C92215"/>
    <w:rsid w:val="00C922C5"/>
    <w:rsid w:val="00C92342"/>
    <w:rsid w:val="00C92352"/>
    <w:rsid w:val="00C92C2A"/>
    <w:rsid w:val="00C93092"/>
    <w:rsid w:val="00C9318C"/>
    <w:rsid w:val="00C93297"/>
    <w:rsid w:val="00C942DE"/>
    <w:rsid w:val="00C945EC"/>
    <w:rsid w:val="00C94C81"/>
    <w:rsid w:val="00C94E45"/>
    <w:rsid w:val="00C95300"/>
    <w:rsid w:val="00C95548"/>
    <w:rsid w:val="00C95730"/>
    <w:rsid w:val="00C95962"/>
    <w:rsid w:val="00C95A33"/>
    <w:rsid w:val="00C95CD4"/>
    <w:rsid w:val="00C96FE0"/>
    <w:rsid w:val="00C97AF1"/>
    <w:rsid w:val="00C97BC0"/>
    <w:rsid w:val="00C97D82"/>
    <w:rsid w:val="00CA09AA"/>
    <w:rsid w:val="00CA0BAF"/>
    <w:rsid w:val="00CA114D"/>
    <w:rsid w:val="00CA1225"/>
    <w:rsid w:val="00CA18D2"/>
    <w:rsid w:val="00CA2919"/>
    <w:rsid w:val="00CA2C56"/>
    <w:rsid w:val="00CA3F92"/>
    <w:rsid w:val="00CA4A3F"/>
    <w:rsid w:val="00CA4C14"/>
    <w:rsid w:val="00CA4FE7"/>
    <w:rsid w:val="00CA51A0"/>
    <w:rsid w:val="00CA52CF"/>
    <w:rsid w:val="00CA5F22"/>
    <w:rsid w:val="00CA6164"/>
    <w:rsid w:val="00CA73B2"/>
    <w:rsid w:val="00CA74E8"/>
    <w:rsid w:val="00CA7697"/>
    <w:rsid w:val="00CB047F"/>
    <w:rsid w:val="00CB0C2A"/>
    <w:rsid w:val="00CB11BD"/>
    <w:rsid w:val="00CB1368"/>
    <w:rsid w:val="00CB1C5E"/>
    <w:rsid w:val="00CB1F2A"/>
    <w:rsid w:val="00CB2836"/>
    <w:rsid w:val="00CB40B8"/>
    <w:rsid w:val="00CB464B"/>
    <w:rsid w:val="00CB480A"/>
    <w:rsid w:val="00CB4951"/>
    <w:rsid w:val="00CB4FA5"/>
    <w:rsid w:val="00CB558B"/>
    <w:rsid w:val="00CB58DD"/>
    <w:rsid w:val="00CB5A9F"/>
    <w:rsid w:val="00CB5EF8"/>
    <w:rsid w:val="00CB6086"/>
    <w:rsid w:val="00CB6343"/>
    <w:rsid w:val="00CB6722"/>
    <w:rsid w:val="00CB68B3"/>
    <w:rsid w:val="00CB6F9E"/>
    <w:rsid w:val="00CB7648"/>
    <w:rsid w:val="00CB7B6B"/>
    <w:rsid w:val="00CB7BAA"/>
    <w:rsid w:val="00CC009C"/>
    <w:rsid w:val="00CC00B7"/>
    <w:rsid w:val="00CC034B"/>
    <w:rsid w:val="00CC0377"/>
    <w:rsid w:val="00CC0AA7"/>
    <w:rsid w:val="00CC0E56"/>
    <w:rsid w:val="00CC1027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9FC"/>
    <w:rsid w:val="00CC3E8C"/>
    <w:rsid w:val="00CC400F"/>
    <w:rsid w:val="00CC4365"/>
    <w:rsid w:val="00CC4C5E"/>
    <w:rsid w:val="00CC4CCF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2DF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BD2"/>
    <w:rsid w:val="00CD3D0C"/>
    <w:rsid w:val="00CD3E10"/>
    <w:rsid w:val="00CD3F09"/>
    <w:rsid w:val="00CD3FAF"/>
    <w:rsid w:val="00CD492B"/>
    <w:rsid w:val="00CD4BE7"/>
    <w:rsid w:val="00CD5C02"/>
    <w:rsid w:val="00CD61E3"/>
    <w:rsid w:val="00CD6789"/>
    <w:rsid w:val="00CD6814"/>
    <w:rsid w:val="00CD6E0B"/>
    <w:rsid w:val="00CD787F"/>
    <w:rsid w:val="00CE025E"/>
    <w:rsid w:val="00CE030D"/>
    <w:rsid w:val="00CE03B6"/>
    <w:rsid w:val="00CE05F2"/>
    <w:rsid w:val="00CE0878"/>
    <w:rsid w:val="00CE0CBF"/>
    <w:rsid w:val="00CE112E"/>
    <w:rsid w:val="00CE1162"/>
    <w:rsid w:val="00CE1225"/>
    <w:rsid w:val="00CE132D"/>
    <w:rsid w:val="00CE152F"/>
    <w:rsid w:val="00CE197F"/>
    <w:rsid w:val="00CE1A1B"/>
    <w:rsid w:val="00CE212D"/>
    <w:rsid w:val="00CE253D"/>
    <w:rsid w:val="00CE2561"/>
    <w:rsid w:val="00CE3257"/>
    <w:rsid w:val="00CE4729"/>
    <w:rsid w:val="00CE49E2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18AB"/>
    <w:rsid w:val="00CF1AA6"/>
    <w:rsid w:val="00CF1B8B"/>
    <w:rsid w:val="00CF20C8"/>
    <w:rsid w:val="00CF233B"/>
    <w:rsid w:val="00CF23D5"/>
    <w:rsid w:val="00CF2639"/>
    <w:rsid w:val="00CF277A"/>
    <w:rsid w:val="00CF2FBF"/>
    <w:rsid w:val="00CF33BA"/>
    <w:rsid w:val="00CF3D94"/>
    <w:rsid w:val="00CF3F01"/>
    <w:rsid w:val="00CF46E1"/>
    <w:rsid w:val="00CF50A9"/>
    <w:rsid w:val="00CF5438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3C77"/>
    <w:rsid w:val="00D04304"/>
    <w:rsid w:val="00D04FC8"/>
    <w:rsid w:val="00D05393"/>
    <w:rsid w:val="00D05FD4"/>
    <w:rsid w:val="00D06088"/>
    <w:rsid w:val="00D0675C"/>
    <w:rsid w:val="00D06800"/>
    <w:rsid w:val="00D06B22"/>
    <w:rsid w:val="00D06D2D"/>
    <w:rsid w:val="00D06DED"/>
    <w:rsid w:val="00D0735B"/>
    <w:rsid w:val="00D078A9"/>
    <w:rsid w:val="00D078C9"/>
    <w:rsid w:val="00D07DCA"/>
    <w:rsid w:val="00D07E55"/>
    <w:rsid w:val="00D105EB"/>
    <w:rsid w:val="00D10864"/>
    <w:rsid w:val="00D10B57"/>
    <w:rsid w:val="00D10BBA"/>
    <w:rsid w:val="00D10DEB"/>
    <w:rsid w:val="00D10F9A"/>
    <w:rsid w:val="00D11873"/>
    <w:rsid w:val="00D11C73"/>
    <w:rsid w:val="00D11CAB"/>
    <w:rsid w:val="00D11EEE"/>
    <w:rsid w:val="00D11FAE"/>
    <w:rsid w:val="00D11FBD"/>
    <w:rsid w:val="00D12440"/>
    <w:rsid w:val="00D12487"/>
    <w:rsid w:val="00D126E6"/>
    <w:rsid w:val="00D12B75"/>
    <w:rsid w:val="00D1319A"/>
    <w:rsid w:val="00D13880"/>
    <w:rsid w:val="00D13BBC"/>
    <w:rsid w:val="00D13CCD"/>
    <w:rsid w:val="00D14006"/>
    <w:rsid w:val="00D14204"/>
    <w:rsid w:val="00D14EC6"/>
    <w:rsid w:val="00D15D9D"/>
    <w:rsid w:val="00D1617E"/>
    <w:rsid w:val="00D1624D"/>
    <w:rsid w:val="00D1693C"/>
    <w:rsid w:val="00D16BA8"/>
    <w:rsid w:val="00D174E5"/>
    <w:rsid w:val="00D17F37"/>
    <w:rsid w:val="00D200E8"/>
    <w:rsid w:val="00D20171"/>
    <w:rsid w:val="00D202D3"/>
    <w:rsid w:val="00D204CF"/>
    <w:rsid w:val="00D20F77"/>
    <w:rsid w:val="00D2109E"/>
    <w:rsid w:val="00D215E6"/>
    <w:rsid w:val="00D2171B"/>
    <w:rsid w:val="00D217CE"/>
    <w:rsid w:val="00D21AC5"/>
    <w:rsid w:val="00D22148"/>
    <w:rsid w:val="00D22344"/>
    <w:rsid w:val="00D22D2B"/>
    <w:rsid w:val="00D23556"/>
    <w:rsid w:val="00D2390D"/>
    <w:rsid w:val="00D23B89"/>
    <w:rsid w:val="00D23CE2"/>
    <w:rsid w:val="00D23EAA"/>
    <w:rsid w:val="00D2490A"/>
    <w:rsid w:val="00D25E80"/>
    <w:rsid w:val="00D261FB"/>
    <w:rsid w:val="00D26283"/>
    <w:rsid w:val="00D263B5"/>
    <w:rsid w:val="00D26586"/>
    <w:rsid w:val="00D26DBE"/>
    <w:rsid w:val="00D27F01"/>
    <w:rsid w:val="00D30C46"/>
    <w:rsid w:val="00D30FC7"/>
    <w:rsid w:val="00D31B72"/>
    <w:rsid w:val="00D31B9F"/>
    <w:rsid w:val="00D31BEA"/>
    <w:rsid w:val="00D32677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7C2D"/>
    <w:rsid w:val="00D37C3C"/>
    <w:rsid w:val="00D40385"/>
    <w:rsid w:val="00D404CE"/>
    <w:rsid w:val="00D40E25"/>
    <w:rsid w:val="00D40E78"/>
    <w:rsid w:val="00D41009"/>
    <w:rsid w:val="00D41901"/>
    <w:rsid w:val="00D41BA4"/>
    <w:rsid w:val="00D41CD0"/>
    <w:rsid w:val="00D421D9"/>
    <w:rsid w:val="00D422E4"/>
    <w:rsid w:val="00D429A4"/>
    <w:rsid w:val="00D429DA"/>
    <w:rsid w:val="00D42B71"/>
    <w:rsid w:val="00D435FC"/>
    <w:rsid w:val="00D43613"/>
    <w:rsid w:val="00D43888"/>
    <w:rsid w:val="00D440D2"/>
    <w:rsid w:val="00D4429F"/>
    <w:rsid w:val="00D44336"/>
    <w:rsid w:val="00D448BD"/>
    <w:rsid w:val="00D44A5C"/>
    <w:rsid w:val="00D44C26"/>
    <w:rsid w:val="00D45581"/>
    <w:rsid w:val="00D4583D"/>
    <w:rsid w:val="00D45C69"/>
    <w:rsid w:val="00D466E5"/>
    <w:rsid w:val="00D467C7"/>
    <w:rsid w:val="00D4688E"/>
    <w:rsid w:val="00D46F2D"/>
    <w:rsid w:val="00D46F56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3768"/>
    <w:rsid w:val="00D5386D"/>
    <w:rsid w:val="00D53C63"/>
    <w:rsid w:val="00D54C59"/>
    <w:rsid w:val="00D54D88"/>
    <w:rsid w:val="00D55115"/>
    <w:rsid w:val="00D5519A"/>
    <w:rsid w:val="00D5521C"/>
    <w:rsid w:val="00D552BA"/>
    <w:rsid w:val="00D554E6"/>
    <w:rsid w:val="00D555F2"/>
    <w:rsid w:val="00D55723"/>
    <w:rsid w:val="00D557AF"/>
    <w:rsid w:val="00D55A57"/>
    <w:rsid w:val="00D55B68"/>
    <w:rsid w:val="00D55C37"/>
    <w:rsid w:val="00D56121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720"/>
    <w:rsid w:val="00D61D9D"/>
    <w:rsid w:val="00D62243"/>
    <w:rsid w:val="00D6278F"/>
    <w:rsid w:val="00D62949"/>
    <w:rsid w:val="00D62DEC"/>
    <w:rsid w:val="00D6349E"/>
    <w:rsid w:val="00D63BAD"/>
    <w:rsid w:val="00D63C5F"/>
    <w:rsid w:val="00D6410E"/>
    <w:rsid w:val="00D6433E"/>
    <w:rsid w:val="00D64346"/>
    <w:rsid w:val="00D6447E"/>
    <w:rsid w:val="00D6460F"/>
    <w:rsid w:val="00D647F9"/>
    <w:rsid w:val="00D6485C"/>
    <w:rsid w:val="00D64CB8"/>
    <w:rsid w:val="00D64E41"/>
    <w:rsid w:val="00D652A1"/>
    <w:rsid w:val="00D65404"/>
    <w:rsid w:val="00D6575A"/>
    <w:rsid w:val="00D65837"/>
    <w:rsid w:val="00D65AAD"/>
    <w:rsid w:val="00D66022"/>
    <w:rsid w:val="00D66065"/>
    <w:rsid w:val="00D662E2"/>
    <w:rsid w:val="00D66DAA"/>
    <w:rsid w:val="00D679BF"/>
    <w:rsid w:val="00D67FB1"/>
    <w:rsid w:val="00D7010A"/>
    <w:rsid w:val="00D702AB"/>
    <w:rsid w:val="00D7040B"/>
    <w:rsid w:val="00D70B22"/>
    <w:rsid w:val="00D70F5E"/>
    <w:rsid w:val="00D70F87"/>
    <w:rsid w:val="00D7123A"/>
    <w:rsid w:val="00D71E14"/>
    <w:rsid w:val="00D72489"/>
    <w:rsid w:val="00D73347"/>
    <w:rsid w:val="00D73A3C"/>
    <w:rsid w:val="00D73A6B"/>
    <w:rsid w:val="00D73DAD"/>
    <w:rsid w:val="00D73E0D"/>
    <w:rsid w:val="00D73E72"/>
    <w:rsid w:val="00D74461"/>
    <w:rsid w:val="00D7480B"/>
    <w:rsid w:val="00D74AE5"/>
    <w:rsid w:val="00D74AF7"/>
    <w:rsid w:val="00D74EA0"/>
    <w:rsid w:val="00D7505F"/>
    <w:rsid w:val="00D7568F"/>
    <w:rsid w:val="00D75757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1FC"/>
    <w:rsid w:val="00D8036A"/>
    <w:rsid w:val="00D80AB8"/>
    <w:rsid w:val="00D80C93"/>
    <w:rsid w:val="00D80CCB"/>
    <w:rsid w:val="00D81307"/>
    <w:rsid w:val="00D817FD"/>
    <w:rsid w:val="00D81866"/>
    <w:rsid w:val="00D81B20"/>
    <w:rsid w:val="00D81D5D"/>
    <w:rsid w:val="00D81E9C"/>
    <w:rsid w:val="00D820F3"/>
    <w:rsid w:val="00D829AC"/>
    <w:rsid w:val="00D83401"/>
    <w:rsid w:val="00D84268"/>
    <w:rsid w:val="00D8469E"/>
    <w:rsid w:val="00D846C5"/>
    <w:rsid w:val="00D86B37"/>
    <w:rsid w:val="00D86ED1"/>
    <w:rsid w:val="00D87154"/>
    <w:rsid w:val="00D8778A"/>
    <w:rsid w:val="00D878C1"/>
    <w:rsid w:val="00D902B1"/>
    <w:rsid w:val="00D91009"/>
    <w:rsid w:val="00D9120D"/>
    <w:rsid w:val="00D9126A"/>
    <w:rsid w:val="00D912DF"/>
    <w:rsid w:val="00D91B53"/>
    <w:rsid w:val="00D91C54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C6"/>
    <w:rsid w:val="00D931F2"/>
    <w:rsid w:val="00D933B4"/>
    <w:rsid w:val="00D93C08"/>
    <w:rsid w:val="00D948A0"/>
    <w:rsid w:val="00D94BB0"/>
    <w:rsid w:val="00D94FF3"/>
    <w:rsid w:val="00D957C0"/>
    <w:rsid w:val="00D95BF0"/>
    <w:rsid w:val="00D95BFF"/>
    <w:rsid w:val="00D96193"/>
    <w:rsid w:val="00D96DD2"/>
    <w:rsid w:val="00D96E49"/>
    <w:rsid w:val="00D972F8"/>
    <w:rsid w:val="00D97E86"/>
    <w:rsid w:val="00D97EFC"/>
    <w:rsid w:val="00DA07B7"/>
    <w:rsid w:val="00DA0FC0"/>
    <w:rsid w:val="00DA1D80"/>
    <w:rsid w:val="00DA1E7E"/>
    <w:rsid w:val="00DA2046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5EBB"/>
    <w:rsid w:val="00DA6754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BA4"/>
    <w:rsid w:val="00DB1F98"/>
    <w:rsid w:val="00DB2551"/>
    <w:rsid w:val="00DB346B"/>
    <w:rsid w:val="00DB35C7"/>
    <w:rsid w:val="00DB3772"/>
    <w:rsid w:val="00DB39DE"/>
    <w:rsid w:val="00DB3D52"/>
    <w:rsid w:val="00DB42C3"/>
    <w:rsid w:val="00DB4322"/>
    <w:rsid w:val="00DB49C6"/>
    <w:rsid w:val="00DB4F9D"/>
    <w:rsid w:val="00DB5A21"/>
    <w:rsid w:val="00DB5BEA"/>
    <w:rsid w:val="00DB5C12"/>
    <w:rsid w:val="00DB5CA1"/>
    <w:rsid w:val="00DB5DEB"/>
    <w:rsid w:val="00DB5E23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51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492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542"/>
    <w:rsid w:val="00DD2FE5"/>
    <w:rsid w:val="00DD325B"/>
    <w:rsid w:val="00DD3401"/>
    <w:rsid w:val="00DD3430"/>
    <w:rsid w:val="00DD3480"/>
    <w:rsid w:val="00DD3565"/>
    <w:rsid w:val="00DD49D3"/>
    <w:rsid w:val="00DD5CB1"/>
    <w:rsid w:val="00DD6396"/>
    <w:rsid w:val="00DD6C70"/>
    <w:rsid w:val="00DD6CED"/>
    <w:rsid w:val="00DD6DA2"/>
    <w:rsid w:val="00DD761C"/>
    <w:rsid w:val="00DD7921"/>
    <w:rsid w:val="00DD7DF3"/>
    <w:rsid w:val="00DE0171"/>
    <w:rsid w:val="00DE0333"/>
    <w:rsid w:val="00DE0558"/>
    <w:rsid w:val="00DE21BE"/>
    <w:rsid w:val="00DE21CF"/>
    <w:rsid w:val="00DE279F"/>
    <w:rsid w:val="00DE2D4B"/>
    <w:rsid w:val="00DE3083"/>
    <w:rsid w:val="00DE3E15"/>
    <w:rsid w:val="00DE3E7C"/>
    <w:rsid w:val="00DE464E"/>
    <w:rsid w:val="00DE4664"/>
    <w:rsid w:val="00DE4719"/>
    <w:rsid w:val="00DE47CE"/>
    <w:rsid w:val="00DE480D"/>
    <w:rsid w:val="00DE4B0C"/>
    <w:rsid w:val="00DE4D74"/>
    <w:rsid w:val="00DE516B"/>
    <w:rsid w:val="00DE61AA"/>
    <w:rsid w:val="00DE6FD1"/>
    <w:rsid w:val="00DE7012"/>
    <w:rsid w:val="00DE7D03"/>
    <w:rsid w:val="00DF010A"/>
    <w:rsid w:val="00DF02EC"/>
    <w:rsid w:val="00DF0894"/>
    <w:rsid w:val="00DF0D33"/>
    <w:rsid w:val="00DF0E63"/>
    <w:rsid w:val="00DF1300"/>
    <w:rsid w:val="00DF1ADA"/>
    <w:rsid w:val="00DF1D81"/>
    <w:rsid w:val="00DF1DE2"/>
    <w:rsid w:val="00DF1FD6"/>
    <w:rsid w:val="00DF2494"/>
    <w:rsid w:val="00DF24A7"/>
    <w:rsid w:val="00DF28D4"/>
    <w:rsid w:val="00DF2DDB"/>
    <w:rsid w:val="00DF3195"/>
    <w:rsid w:val="00DF32AF"/>
    <w:rsid w:val="00DF3307"/>
    <w:rsid w:val="00DF3A17"/>
    <w:rsid w:val="00DF3A6C"/>
    <w:rsid w:val="00DF400A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869"/>
    <w:rsid w:val="00DF7226"/>
    <w:rsid w:val="00DF7AC3"/>
    <w:rsid w:val="00DF7BD2"/>
    <w:rsid w:val="00E004D1"/>
    <w:rsid w:val="00E00A07"/>
    <w:rsid w:val="00E00EFF"/>
    <w:rsid w:val="00E01120"/>
    <w:rsid w:val="00E013A4"/>
    <w:rsid w:val="00E019EA"/>
    <w:rsid w:val="00E028E6"/>
    <w:rsid w:val="00E02C20"/>
    <w:rsid w:val="00E032C1"/>
    <w:rsid w:val="00E039C0"/>
    <w:rsid w:val="00E046C1"/>
    <w:rsid w:val="00E049EC"/>
    <w:rsid w:val="00E04EE6"/>
    <w:rsid w:val="00E058FF"/>
    <w:rsid w:val="00E05A43"/>
    <w:rsid w:val="00E05B03"/>
    <w:rsid w:val="00E05C35"/>
    <w:rsid w:val="00E06AF4"/>
    <w:rsid w:val="00E0725A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B8"/>
    <w:rsid w:val="00E1245F"/>
    <w:rsid w:val="00E125EE"/>
    <w:rsid w:val="00E12775"/>
    <w:rsid w:val="00E12A5A"/>
    <w:rsid w:val="00E12D63"/>
    <w:rsid w:val="00E12DAD"/>
    <w:rsid w:val="00E133DA"/>
    <w:rsid w:val="00E136AE"/>
    <w:rsid w:val="00E139D0"/>
    <w:rsid w:val="00E13F2E"/>
    <w:rsid w:val="00E142EA"/>
    <w:rsid w:val="00E143F1"/>
    <w:rsid w:val="00E145E0"/>
    <w:rsid w:val="00E14913"/>
    <w:rsid w:val="00E150B1"/>
    <w:rsid w:val="00E15352"/>
    <w:rsid w:val="00E154A1"/>
    <w:rsid w:val="00E15DC8"/>
    <w:rsid w:val="00E1626E"/>
    <w:rsid w:val="00E164CA"/>
    <w:rsid w:val="00E164E8"/>
    <w:rsid w:val="00E1654E"/>
    <w:rsid w:val="00E167D4"/>
    <w:rsid w:val="00E16928"/>
    <w:rsid w:val="00E175FF"/>
    <w:rsid w:val="00E1785D"/>
    <w:rsid w:val="00E17C3F"/>
    <w:rsid w:val="00E17CFB"/>
    <w:rsid w:val="00E17FFE"/>
    <w:rsid w:val="00E202F9"/>
    <w:rsid w:val="00E20661"/>
    <w:rsid w:val="00E20862"/>
    <w:rsid w:val="00E20932"/>
    <w:rsid w:val="00E20AD1"/>
    <w:rsid w:val="00E20DF9"/>
    <w:rsid w:val="00E20E6F"/>
    <w:rsid w:val="00E214FB"/>
    <w:rsid w:val="00E216A5"/>
    <w:rsid w:val="00E21CCC"/>
    <w:rsid w:val="00E21FD8"/>
    <w:rsid w:val="00E224C9"/>
    <w:rsid w:val="00E2265C"/>
    <w:rsid w:val="00E226D4"/>
    <w:rsid w:val="00E229F7"/>
    <w:rsid w:val="00E22A10"/>
    <w:rsid w:val="00E22CA6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F49"/>
    <w:rsid w:val="00E2617B"/>
    <w:rsid w:val="00E2690E"/>
    <w:rsid w:val="00E272FE"/>
    <w:rsid w:val="00E273EA"/>
    <w:rsid w:val="00E274A9"/>
    <w:rsid w:val="00E278E6"/>
    <w:rsid w:val="00E300B5"/>
    <w:rsid w:val="00E30517"/>
    <w:rsid w:val="00E3070A"/>
    <w:rsid w:val="00E30A72"/>
    <w:rsid w:val="00E31051"/>
    <w:rsid w:val="00E31371"/>
    <w:rsid w:val="00E314C3"/>
    <w:rsid w:val="00E31506"/>
    <w:rsid w:val="00E3245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270"/>
    <w:rsid w:val="00E35D7F"/>
    <w:rsid w:val="00E35F47"/>
    <w:rsid w:val="00E3608F"/>
    <w:rsid w:val="00E362BC"/>
    <w:rsid w:val="00E377BF"/>
    <w:rsid w:val="00E37C25"/>
    <w:rsid w:val="00E40362"/>
    <w:rsid w:val="00E40442"/>
    <w:rsid w:val="00E40DAE"/>
    <w:rsid w:val="00E41565"/>
    <w:rsid w:val="00E4188E"/>
    <w:rsid w:val="00E41A3E"/>
    <w:rsid w:val="00E41D2F"/>
    <w:rsid w:val="00E42140"/>
    <w:rsid w:val="00E429F1"/>
    <w:rsid w:val="00E42FF3"/>
    <w:rsid w:val="00E432AE"/>
    <w:rsid w:val="00E4356E"/>
    <w:rsid w:val="00E43F1E"/>
    <w:rsid w:val="00E43FBE"/>
    <w:rsid w:val="00E43FFF"/>
    <w:rsid w:val="00E444DC"/>
    <w:rsid w:val="00E452D0"/>
    <w:rsid w:val="00E45A9D"/>
    <w:rsid w:val="00E460A1"/>
    <w:rsid w:val="00E465D0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E23"/>
    <w:rsid w:val="00E52CCE"/>
    <w:rsid w:val="00E52F6E"/>
    <w:rsid w:val="00E52F76"/>
    <w:rsid w:val="00E5315C"/>
    <w:rsid w:val="00E5375E"/>
    <w:rsid w:val="00E538E0"/>
    <w:rsid w:val="00E54D33"/>
    <w:rsid w:val="00E55052"/>
    <w:rsid w:val="00E55696"/>
    <w:rsid w:val="00E55A11"/>
    <w:rsid w:val="00E5711F"/>
    <w:rsid w:val="00E5765B"/>
    <w:rsid w:val="00E6000E"/>
    <w:rsid w:val="00E602C9"/>
    <w:rsid w:val="00E608B7"/>
    <w:rsid w:val="00E608EB"/>
    <w:rsid w:val="00E60F80"/>
    <w:rsid w:val="00E61DAC"/>
    <w:rsid w:val="00E624DA"/>
    <w:rsid w:val="00E629F9"/>
    <w:rsid w:val="00E62A01"/>
    <w:rsid w:val="00E62AF2"/>
    <w:rsid w:val="00E630F7"/>
    <w:rsid w:val="00E63B55"/>
    <w:rsid w:val="00E6412A"/>
    <w:rsid w:val="00E64286"/>
    <w:rsid w:val="00E6472D"/>
    <w:rsid w:val="00E64763"/>
    <w:rsid w:val="00E649CE"/>
    <w:rsid w:val="00E64DFE"/>
    <w:rsid w:val="00E65649"/>
    <w:rsid w:val="00E65E6B"/>
    <w:rsid w:val="00E6640D"/>
    <w:rsid w:val="00E6682F"/>
    <w:rsid w:val="00E66C70"/>
    <w:rsid w:val="00E705E5"/>
    <w:rsid w:val="00E70B0C"/>
    <w:rsid w:val="00E713E9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6C8"/>
    <w:rsid w:val="00E7476B"/>
    <w:rsid w:val="00E74B5A"/>
    <w:rsid w:val="00E74DDD"/>
    <w:rsid w:val="00E74FA5"/>
    <w:rsid w:val="00E7524F"/>
    <w:rsid w:val="00E7556D"/>
    <w:rsid w:val="00E756FB"/>
    <w:rsid w:val="00E75C0F"/>
    <w:rsid w:val="00E75F9B"/>
    <w:rsid w:val="00E76141"/>
    <w:rsid w:val="00E76270"/>
    <w:rsid w:val="00E76316"/>
    <w:rsid w:val="00E76ED7"/>
    <w:rsid w:val="00E77040"/>
    <w:rsid w:val="00E770E1"/>
    <w:rsid w:val="00E773D4"/>
    <w:rsid w:val="00E7797B"/>
    <w:rsid w:val="00E77C66"/>
    <w:rsid w:val="00E8016D"/>
    <w:rsid w:val="00E8075E"/>
    <w:rsid w:val="00E80B75"/>
    <w:rsid w:val="00E810EC"/>
    <w:rsid w:val="00E8117B"/>
    <w:rsid w:val="00E81490"/>
    <w:rsid w:val="00E81517"/>
    <w:rsid w:val="00E81F9F"/>
    <w:rsid w:val="00E81FFC"/>
    <w:rsid w:val="00E826C8"/>
    <w:rsid w:val="00E828DA"/>
    <w:rsid w:val="00E83280"/>
    <w:rsid w:val="00E832C9"/>
    <w:rsid w:val="00E83469"/>
    <w:rsid w:val="00E837AB"/>
    <w:rsid w:val="00E8385A"/>
    <w:rsid w:val="00E83A34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069"/>
    <w:rsid w:val="00E942A2"/>
    <w:rsid w:val="00E94307"/>
    <w:rsid w:val="00E946DD"/>
    <w:rsid w:val="00E94762"/>
    <w:rsid w:val="00E94C7E"/>
    <w:rsid w:val="00E94CE0"/>
    <w:rsid w:val="00E95754"/>
    <w:rsid w:val="00E95B52"/>
    <w:rsid w:val="00E95D01"/>
    <w:rsid w:val="00E9622F"/>
    <w:rsid w:val="00E9627E"/>
    <w:rsid w:val="00E9694A"/>
    <w:rsid w:val="00E96C84"/>
    <w:rsid w:val="00E96FBC"/>
    <w:rsid w:val="00E9738B"/>
    <w:rsid w:val="00E97507"/>
    <w:rsid w:val="00E97D16"/>
    <w:rsid w:val="00EA0281"/>
    <w:rsid w:val="00EA0BD3"/>
    <w:rsid w:val="00EA0BFA"/>
    <w:rsid w:val="00EA0E05"/>
    <w:rsid w:val="00EA0E10"/>
    <w:rsid w:val="00EA1973"/>
    <w:rsid w:val="00EA1B4A"/>
    <w:rsid w:val="00EA2271"/>
    <w:rsid w:val="00EA23BF"/>
    <w:rsid w:val="00EA2730"/>
    <w:rsid w:val="00EA2E3B"/>
    <w:rsid w:val="00EA3D67"/>
    <w:rsid w:val="00EA3DB9"/>
    <w:rsid w:val="00EA475F"/>
    <w:rsid w:val="00EA47FE"/>
    <w:rsid w:val="00EA4877"/>
    <w:rsid w:val="00EA491E"/>
    <w:rsid w:val="00EA4AC2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217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3F44"/>
    <w:rsid w:val="00EB4009"/>
    <w:rsid w:val="00EB410B"/>
    <w:rsid w:val="00EB42C8"/>
    <w:rsid w:val="00EB4501"/>
    <w:rsid w:val="00EB4547"/>
    <w:rsid w:val="00EB4914"/>
    <w:rsid w:val="00EB4A13"/>
    <w:rsid w:val="00EB534C"/>
    <w:rsid w:val="00EB55B3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0118"/>
    <w:rsid w:val="00EC040D"/>
    <w:rsid w:val="00EC117E"/>
    <w:rsid w:val="00EC183D"/>
    <w:rsid w:val="00EC1D83"/>
    <w:rsid w:val="00EC24E8"/>
    <w:rsid w:val="00EC2744"/>
    <w:rsid w:val="00EC2C21"/>
    <w:rsid w:val="00EC2E21"/>
    <w:rsid w:val="00EC331F"/>
    <w:rsid w:val="00EC36DD"/>
    <w:rsid w:val="00EC4D44"/>
    <w:rsid w:val="00EC4D77"/>
    <w:rsid w:val="00EC4D7B"/>
    <w:rsid w:val="00EC4E2E"/>
    <w:rsid w:val="00EC555C"/>
    <w:rsid w:val="00EC5671"/>
    <w:rsid w:val="00EC5A0B"/>
    <w:rsid w:val="00EC5A47"/>
    <w:rsid w:val="00EC5F1A"/>
    <w:rsid w:val="00EC6337"/>
    <w:rsid w:val="00EC6D68"/>
    <w:rsid w:val="00EC7183"/>
    <w:rsid w:val="00EC71AB"/>
    <w:rsid w:val="00EC77F9"/>
    <w:rsid w:val="00ED022F"/>
    <w:rsid w:val="00ED0B74"/>
    <w:rsid w:val="00ED0DE8"/>
    <w:rsid w:val="00ED0EB9"/>
    <w:rsid w:val="00ED1447"/>
    <w:rsid w:val="00ED19B6"/>
    <w:rsid w:val="00ED1A39"/>
    <w:rsid w:val="00ED237E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8F2"/>
    <w:rsid w:val="00ED5923"/>
    <w:rsid w:val="00EE0788"/>
    <w:rsid w:val="00EE08BC"/>
    <w:rsid w:val="00EE09EA"/>
    <w:rsid w:val="00EE0A49"/>
    <w:rsid w:val="00EE0E09"/>
    <w:rsid w:val="00EE1264"/>
    <w:rsid w:val="00EE12DA"/>
    <w:rsid w:val="00EE15CA"/>
    <w:rsid w:val="00EE18BB"/>
    <w:rsid w:val="00EE1CDA"/>
    <w:rsid w:val="00EE1F35"/>
    <w:rsid w:val="00EE24B7"/>
    <w:rsid w:val="00EE2AAB"/>
    <w:rsid w:val="00EE3203"/>
    <w:rsid w:val="00EE33A6"/>
    <w:rsid w:val="00EE3DCB"/>
    <w:rsid w:val="00EE4BF1"/>
    <w:rsid w:val="00EE5112"/>
    <w:rsid w:val="00EE5382"/>
    <w:rsid w:val="00EE58DC"/>
    <w:rsid w:val="00EE62B4"/>
    <w:rsid w:val="00EE636D"/>
    <w:rsid w:val="00EE65C3"/>
    <w:rsid w:val="00EE66B1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956"/>
    <w:rsid w:val="00EF4F32"/>
    <w:rsid w:val="00EF5326"/>
    <w:rsid w:val="00EF5861"/>
    <w:rsid w:val="00EF6141"/>
    <w:rsid w:val="00EF6EF5"/>
    <w:rsid w:val="00EF7614"/>
    <w:rsid w:val="00EF7878"/>
    <w:rsid w:val="00F000F0"/>
    <w:rsid w:val="00F00180"/>
    <w:rsid w:val="00F00392"/>
    <w:rsid w:val="00F006E4"/>
    <w:rsid w:val="00F008FC"/>
    <w:rsid w:val="00F00923"/>
    <w:rsid w:val="00F00C9D"/>
    <w:rsid w:val="00F017CB"/>
    <w:rsid w:val="00F0197D"/>
    <w:rsid w:val="00F01A58"/>
    <w:rsid w:val="00F023A1"/>
    <w:rsid w:val="00F024E9"/>
    <w:rsid w:val="00F0254D"/>
    <w:rsid w:val="00F026AE"/>
    <w:rsid w:val="00F027FF"/>
    <w:rsid w:val="00F0301D"/>
    <w:rsid w:val="00F032DF"/>
    <w:rsid w:val="00F03466"/>
    <w:rsid w:val="00F0388F"/>
    <w:rsid w:val="00F03891"/>
    <w:rsid w:val="00F03E80"/>
    <w:rsid w:val="00F04551"/>
    <w:rsid w:val="00F04D11"/>
    <w:rsid w:val="00F04D51"/>
    <w:rsid w:val="00F04F3E"/>
    <w:rsid w:val="00F04F98"/>
    <w:rsid w:val="00F0522E"/>
    <w:rsid w:val="00F05A6F"/>
    <w:rsid w:val="00F05EED"/>
    <w:rsid w:val="00F06048"/>
    <w:rsid w:val="00F06C99"/>
    <w:rsid w:val="00F06F02"/>
    <w:rsid w:val="00F10437"/>
    <w:rsid w:val="00F10465"/>
    <w:rsid w:val="00F10864"/>
    <w:rsid w:val="00F108F5"/>
    <w:rsid w:val="00F11399"/>
    <w:rsid w:val="00F1165E"/>
    <w:rsid w:val="00F11CF5"/>
    <w:rsid w:val="00F124CB"/>
    <w:rsid w:val="00F12B3D"/>
    <w:rsid w:val="00F12D63"/>
    <w:rsid w:val="00F1403E"/>
    <w:rsid w:val="00F1415B"/>
    <w:rsid w:val="00F14602"/>
    <w:rsid w:val="00F1476B"/>
    <w:rsid w:val="00F149F8"/>
    <w:rsid w:val="00F15838"/>
    <w:rsid w:val="00F15860"/>
    <w:rsid w:val="00F15F85"/>
    <w:rsid w:val="00F16BB1"/>
    <w:rsid w:val="00F16DD9"/>
    <w:rsid w:val="00F17432"/>
    <w:rsid w:val="00F17A8F"/>
    <w:rsid w:val="00F20046"/>
    <w:rsid w:val="00F20561"/>
    <w:rsid w:val="00F206FE"/>
    <w:rsid w:val="00F20F5B"/>
    <w:rsid w:val="00F21048"/>
    <w:rsid w:val="00F210AB"/>
    <w:rsid w:val="00F215C3"/>
    <w:rsid w:val="00F21857"/>
    <w:rsid w:val="00F218EC"/>
    <w:rsid w:val="00F218EF"/>
    <w:rsid w:val="00F21A0B"/>
    <w:rsid w:val="00F22444"/>
    <w:rsid w:val="00F227B6"/>
    <w:rsid w:val="00F22C96"/>
    <w:rsid w:val="00F22E87"/>
    <w:rsid w:val="00F2357F"/>
    <w:rsid w:val="00F23BD0"/>
    <w:rsid w:val="00F23CEA"/>
    <w:rsid w:val="00F23FCA"/>
    <w:rsid w:val="00F244C0"/>
    <w:rsid w:val="00F2456B"/>
    <w:rsid w:val="00F24A57"/>
    <w:rsid w:val="00F24F4D"/>
    <w:rsid w:val="00F24FA0"/>
    <w:rsid w:val="00F250CE"/>
    <w:rsid w:val="00F25157"/>
    <w:rsid w:val="00F251C2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0C"/>
    <w:rsid w:val="00F308C0"/>
    <w:rsid w:val="00F309E3"/>
    <w:rsid w:val="00F31059"/>
    <w:rsid w:val="00F3167D"/>
    <w:rsid w:val="00F318E7"/>
    <w:rsid w:val="00F31F17"/>
    <w:rsid w:val="00F3236F"/>
    <w:rsid w:val="00F32374"/>
    <w:rsid w:val="00F32F0E"/>
    <w:rsid w:val="00F32F3E"/>
    <w:rsid w:val="00F33485"/>
    <w:rsid w:val="00F3383E"/>
    <w:rsid w:val="00F33AC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6C94"/>
    <w:rsid w:val="00F36D44"/>
    <w:rsid w:val="00F370CB"/>
    <w:rsid w:val="00F377A2"/>
    <w:rsid w:val="00F37922"/>
    <w:rsid w:val="00F37AEF"/>
    <w:rsid w:val="00F4125D"/>
    <w:rsid w:val="00F41863"/>
    <w:rsid w:val="00F42910"/>
    <w:rsid w:val="00F42C2B"/>
    <w:rsid w:val="00F42ED5"/>
    <w:rsid w:val="00F43335"/>
    <w:rsid w:val="00F439C5"/>
    <w:rsid w:val="00F44833"/>
    <w:rsid w:val="00F465C1"/>
    <w:rsid w:val="00F4678D"/>
    <w:rsid w:val="00F467B0"/>
    <w:rsid w:val="00F46928"/>
    <w:rsid w:val="00F46C63"/>
    <w:rsid w:val="00F46E40"/>
    <w:rsid w:val="00F46F8B"/>
    <w:rsid w:val="00F47132"/>
    <w:rsid w:val="00F47728"/>
    <w:rsid w:val="00F47815"/>
    <w:rsid w:val="00F47AFE"/>
    <w:rsid w:val="00F47CBA"/>
    <w:rsid w:val="00F47D50"/>
    <w:rsid w:val="00F50020"/>
    <w:rsid w:val="00F50671"/>
    <w:rsid w:val="00F50849"/>
    <w:rsid w:val="00F513BA"/>
    <w:rsid w:val="00F51447"/>
    <w:rsid w:val="00F514EF"/>
    <w:rsid w:val="00F516F4"/>
    <w:rsid w:val="00F51BB2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49CA"/>
    <w:rsid w:val="00F5553F"/>
    <w:rsid w:val="00F55AC5"/>
    <w:rsid w:val="00F55DF0"/>
    <w:rsid w:val="00F562AB"/>
    <w:rsid w:val="00F568FF"/>
    <w:rsid w:val="00F56918"/>
    <w:rsid w:val="00F569B2"/>
    <w:rsid w:val="00F56B25"/>
    <w:rsid w:val="00F5765A"/>
    <w:rsid w:val="00F5766D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3B7"/>
    <w:rsid w:val="00F63289"/>
    <w:rsid w:val="00F63485"/>
    <w:rsid w:val="00F63DC7"/>
    <w:rsid w:val="00F6404E"/>
    <w:rsid w:val="00F6433C"/>
    <w:rsid w:val="00F6474A"/>
    <w:rsid w:val="00F64966"/>
    <w:rsid w:val="00F64C57"/>
    <w:rsid w:val="00F64F9F"/>
    <w:rsid w:val="00F65931"/>
    <w:rsid w:val="00F660B8"/>
    <w:rsid w:val="00F6687B"/>
    <w:rsid w:val="00F669E3"/>
    <w:rsid w:val="00F66E83"/>
    <w:rsid w:val="00F67A85"/>
    <w:rsid w:val="00F67B31"/>
    <w:rsid w:val="00F70FF9"/>
    <w:rsid w:val="00F71026"/>
    <w:rsid w:val="00F71042"/>
    <w:rsid w:val="00F710A0"/>
    <w:rsid w:val="00F714AC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D1"/>
    <w:rsid w:val="00F7375A"/>
    <w:rsid w:val="00F73D87"/>
    <w:rsid w:val="00F73F43"/>
    <w:rsid w:val="00F74609"/>
    <w:rsid w:val="00F74664"/>
    <w:rsid w:val="00F74791"/>
    <w:rsid w:val="00F74A7A"/>
    <w:rsid w:val="00F754CA"/>
    <w:rsid w:val="00F7564B"/>
    <w:rsid w:val="00F76337"/>
    <w:rsid w:val="00F763DF"/>
    <w:rsid w:val="00F76B74"/>
    <w:rsid w:val="00F7792A"/>
    <w:rsid w:val="00F77C47"/>
    <w:rsid w:val="00F77CFA"/>
    <w:rsid w:val="00F806D1"/>
    <w:rsid w:val="00F80D8F"/>
    <w:rsid w:val="00F81242"/>
    <w:rsid w:val="00F81311"/>
    <w:rsid w:val="00F81507"/>
    <w:rsid w:val="00F81625"/>
    <w:rsid w:val="00F81C47"/>
    <w:rsid w:val="00F81CF3"/>
    <w:rsid w:val="00F81E0E"/>
    <w:rsid w:val="00F81E87"/>
    <w:rsid w:val="00F81F25"/>
    <w:rsid w:val="00F81F57"/>
    <w:rsid w:val="00F82114"/>
    <w:rsid w:val="00F823B5"/>
    <w:rsid w:val="00F82CD8"/>
    <w:rsid w:val="00F83301"/>
    <w:rsid w:val="00F83593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23B"/>
    <w:rsid w:val="00F87317"/>
    <w:rsid w:val="00F87478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3B"/>
    <w:rsid w:val="00F90BEE"/>
    <w:rsid w:val="00F90C86"/>
    <w:rsid w:val="00F90FD6"/>
    <w:rsid w:val="00F910E4"/>
    <w:rsid w:val="00F915AB"/>
    <w:rsid w:val="00F916F0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01"/>
    <w:rsid w:val="00F93EE6"/>
    <w:rsid w:val="00F94003"/>
    <w:rsid w:val="00F94412"/>
    <w:rsid w:val="00F94737"/>
    <w:rsid w:val="00F9473D"/>
    <w:rsid w:val="00F9495D"/>
    <w:rsid w:val="00F95013"/>
    <w:rsid w:val="00F951BD"/>
    <w:rsid w:val="00F960BD"/>
    <w:rsid w:val="00F9632D"/>
    <w:rsid w:val="00F9644F"/>
    <w:rsid w:val="00F965D9"/>
    <w:rsid w:val="00F96C7A"/>
    <w:rsid w:val="00F96CA9"/>
    <w:rsid w:val="00F96E7C"/>
    <w:rsid w:val="00F975B5"/>
    <w:rsid w:val="00FA0220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3C84"/>
    <w:rsid w:val="00FA41C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22E5"/>
    <w:rsid w:val="00FB2567"/>
    <w:rsid w:val="00FB2864"/>
    <w:rsid w:val="00FB2C27"/>
    <w:rsid w:val="00FB2F94"/>
    <w:rsid w:val="00FB3CD6"/>
    <w:rsid w:val="00FB4065"/>
    <w:rsid w:val="00FB4659"/>
    <w:rsid w:val="00FB4760"/>
    <w:rsid w:val="00FB47B5"/>
    <w:rsid w:val="00FB52FD"/>
    <w:rsid w:val="00FB57A7"/>
    <w:rsid w:val="00FB5A6F"/>
    <w:rsid w:val="00FB6401"/>
    <w:rsid w:val="00FB68CE"/>
    <w:rsid w:val="00FB6A3E"/>
    <w:rsid w:val="00FB6B9D"/>
    <w:rsid w:val="00FB72CB"/>
    <w:rsid w:val="00FB77BB"/>
    <w:rsid w:val="00FB7A77"/>
    <w:rsid w:val="00FB7A9C"/>
    <w:rsid w:val="00FC0AB4"/>
    <w:rsid w:val="00FC0B40"/>
    <w:rsid w:val="00FC0B9B"/>
    <w:rsid w:val="00FC0E12"/>
    <w:rsid w:val="00FC1859"/>
    <w:rsid w:val="00FC19AD"/>
    <w:rsid w:val="00FC2075"/>
    <w:rsid w:val="00FC20BD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51C4"/>
    <w:rsid w:val="00FC545C"/>
    <w:rsid w:val="00FC553E"/>
    <w:rsid w:val="00FC63BA"/>
    <w:rsid w:val="00FC65A0"/>
    <w:rsid w:val="00FC6B41"/>
    <w:rsid w:val="00FC7308"/>
    <w:rsid w:val="00FC7640"/>
    <w:rsid w:val="00FC7F93"/>
    <w:rsid w:val="00FD10D2"/>
    <w:rsid w:val="00FD111E"/>
    <w:rsid w:val="00FD14E4"/>
    <w:rsid w:val="00FD1670"/>
    <w:rsid w:val="00FD1DB3"/>
    <w:rsid w:val="00FD1EF0"/>
    <w:rsid w:val="00FD2804"/>
    <w:rsid w:val="00FD282A"/>
    <w:rsid w:val="00FD2A71"/>
    <w:rsid w:val="00FD3905"/>
    <w:rsid w:val="00FD4620"/>
    <w:rsid w:val="00FD4627"/>
    <w:rsid w:val="00FD48FE"/>
    <w:rsid w:val="00FD4CC0"/>
    <w:rsid w:val="00FD6318"/>
    <w:rsid w:val="00FD6368"/>
    <w:rsid w:val="00FD6A3D"/>
    <w:rsid w:val="00FD6B8B"/>
    <w:rsid w:val="00FD6D71"/>
    <w:rsid w:val="00FD6F9D"/>
    <w:rsid w:val="00FD7001"/>
    <w:rsid w:val="00FD7240"/>
    <w:rsid w:val="00FD72CF"/>
    <w:rsid w:val="00FD72D9"/>
    <w:rsid w:val="00FD73AE"/>
    <w:rsid w:val="00FD76BE"/>
    <w:rsid w:val="00FD7E66"/>
    <w:rsid w:val="00FD7F6A"/>
    <w:rsid w:val="00FE04B6"/>
    <w:rsid w:val="00FE05E5"/>
    <w:rsid w:val="00FE0657"/>
    <w:rsid w:val="00FE072D"/>
    <w:rsid w:val="00FE1AE2"/>
    <w:rsid w:val="00FE20AB"/>
    <w:rsid w:val="00FE22FE"/>
    <w:rsid w:val="00FE2B7B"/>
    <w:rsid w:val="00FE3100"/>
    <w:rsid w:val="00FE31F9"/>
    <w:rsid w:val="00FE3439"/>
    <w:rsid w:val="00FE3768"/>
    <w:rsid w:val="00FE4167"/>
    <w:rsid w:val="00FE450D"/>
    <w:rsid w:val="00FE5172"/>
    <w:rsid w:val="00FE5410"/>
    <w:rsid w:val="00FE56ED"/>
    <w:rsid w:val="00FE5977"/>
    <w:rsid w:val="00FE5C6F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461"/>
    <w:rsid w:val="00FF2A88"/>
    <w:rsid w:val="00FF37C5"/>
    <w:rsid w:val="00FF3A12"/>
    <w:rsid w:val="00FF3CFC"/>
    <w:rsid w:val="00FF4054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570"/>
    <w:rsid w:val="00FF5EFE"/>
    <w:rsid w:val="00FF609A"/>
    <w:rsid w:val="00FF6CF6"/>
    <w:rsid w:val="00FF707C"/>
    <w:rsid w:val="00FF7290"/>
    <w:rsid w:val="00FF7732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EE15A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0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91351D"/>
    <w:pPr>
      <w:keepNext/>
      <w:keepLines/>
      <w:numPr>
        <w:numId w:val="3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1351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35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1351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351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351D"/>
    <w:pPr>
      <w:numPr>
        <w:ilvl w:val="5"/>
        <w:numId w:val="30"/>
      </w:numPr>
      <w:outlineLvl w:val="5"/>
    </w:pPr>
  </w:style>
  <w:style w:type="paragraph" w:styleId="Heading7">
    <w:name w:val="heading 7"/>
    <w:basedOn w:val="H6"/>
    <w:next w:val="Normal"/>
    <w:qFormat/>
    <w:rsid w:val="0091351D"/>
    <w:pPr>
      <w:numPr>
        <w:ilvl w:val="6"/>
        <w:numId w:val="30"/>
      </w:numPr>
      <w:outlineLvl w:val="6"/>
    </w:pPr>
  </w:style>
  <w:style w:type="paragraph" w:styleId="Heading8">
    <w:name w:val="heading 8"/>
    <w:basedOn w:val="Heading1"/>
    <w:next w:val="Normal"/>
    <w:qFormat/>
    <w:rsid w:val="0091351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1351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351D"/>
    <w:pPr>
      <w:spacing w:before="180"/>
      <w:ind w:left="2693" w:hanging="2693"/>
    </w:pPr>
    <w:rPr>
      <w:b/>
    </w:rPr>
  </w:style>
  <w:style w:type="paragraph" w:styleId="TOC1">
    <w:name w:val="toc 1"/>
    <w:semiHidden/>
    <w:rsid w:val="009135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9135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351D"/>
    <w:pPr>
      <w:ind w:left="1701" w:hanging="1701"/>
    </w:pPr>
  </w:style>
  <w:style w:type="paragraph" w:styleId="TOC4">
    <w:name w:val="toc 4"/>
    <w:basedOn w:val="TOC3"/>
    <w:semiHidden/>
    <w:rsid w:val="0091351D"/>
    <w:pPr>
      <w:ind w:left="1418" w:hanging="1418"/>
    </w:pPr>
  </w:style>
  <w:style w:type="paragraph" w:styleId="TOC3">
    <w:name w:val="toc 3"/>
    <w:basedOn w:val="TOC2"/>
    <w:semiHidden/>
    <w:rsid w:val="0091351D"/>
    <w:pPr>
      <w:ind w:left="1134" w:hanging="1134"/>
    </w:pPr>
  </w:style>
  <w:style w:type="paragraph" w:styleId="TOC2">
    <w:name w:val="toc 2"/>
    <w:basedOn w:val="TOC1"/>
    <w:semiHidden/>
    <w:rsid w:val="009135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351D"/>
    <w:pPr>
      <w:ind w:left="284"/>
    </w:pPr>
  </w:style>
  <w:style w:type="paragraph" w:styleId="Index1">
    <w:name w:val="index 1"/>
    <w:basedOn w:val="Normal"/>
    <w:semiHidden/>
    <w:rsid w:val="0091351D"/>
    <w:pPr>
      <w:keepLines/>
      <w:spacing w:after="0"/>
    </w:pPr>
  </w:style>
  <w:style w:type="paragraph" w:customStyle="1" w:styleId="ZH">
    <w:name w:val="ZH"/>
    <w:rsid w:val="009135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91351D"/>
    <w:pPr>
      <w:outlineLvl w:val="9"/>
    </w:pPr>
  </w:style>
  <w:style w:type="paragraph" w:styleId="ListNumber2">
    <w:name w:val="List Number 2"/>
    <w:basedOn w:val="ListNumber"/>
    <w:rsid w:val="0091351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135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91351D"/>
    <w:rPr>
      <w:b/>
      <w:position w:val="6"/>
      <w:sz w:val="16"/>
    </w:rPr>
  </w:style>
  <w:style w:type="paragraph" w:styleId="FootnoteText">
    <w:name w:val="footnote text"/>
    <w:basedOn w:val="Normal"/>
    <w:semiHidden/>
    <w:rsid w:val="0091351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1351D"/>
    <w:rPr>
      <w:b/>
    </w:rPr>
  </w:style>
  <w:style w:type="paragraph" w:customStyle="1" w:styleId="TAC">
    <w:name w:val="TAC"/>
    <w:basedOn w:val="TAL"/>
    <w:link w:val="TACChar"/>
    <w:rsid w:val="0091351D"/>
    <w:pPr>
      <w:jc w:val="center"/>
    </w:pPr>
  </w:style>
  <w:style w:type="paragraph" w:customStyle="1" w:styleId="TF">
    <w:name w:val="TF"/>
    <w:basedOn w:val="TH"/>
    <w:rsid w:val="0091351D"/>
    <w:pPr>
      <w:keepNext w:val="0"/>
      <w:spacing w:before="0" w:after="240"/>
    </w:pPr>
  </w:style>
  <w:style w:type="paragraph" w:customStyle="1" w:styleId="NO">
    <w:name w:val="NO"/>
    <w:basedOn w:val="Normal"/>
    <w:rsid w:val="0091351D"/>
    <w:pPr>
      <w:keepLines/>
      <w:ind w:left="1135" w:hanging="851"/>
    </w:pPr>
  </w:style>
  <w:style w:type="paragraph" w:styleId="TOC9">
    <w:name w:val="toc 9"/>
    <w:basedOn w:val="TOC8"/>
    <w:semiHidden/>
    <w:rsid w:val="0091351D"/>
    <w:pPr>
      <w:ind w:left="1418" w:hanging="1418"/>
    </w:pPr>
  </w:style>
  <w:style w:type="paragraph" w:customStyle="1" w:styleId="EX">
    <w:name w:val="EX"/>
    <w:basedOn w:val="Normal"/>
    <w:rsid w:val="0091351D"/>
    <w:pPr>
      <w:keepLines/>
      <w:ind w:left="1702" w:hanging="1418"/>
    </w:pPr>
  </w:style>
  <w:style w:type="paragraph" w:customStyle="1" w:styleId="FP">
    <w:name w:val="FP"/>
    <w:basedOn w:val="Normal"/>
    <w:rsid w:val="0091351D"/>
    <w:pPr>
      <w:spacing w:after="0"/>
    </w:pPr>
  </w:style>
  <w:style w:type="paragraph" w:customStyle="1" w:styleId="LD">
    <w:name w:val="LD"/>
    <w:rsid w:val="009135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1351D"/>
    <w:pPr>
      <w:spacing w:after="0"/>
    </w:pPr>
  </w:style>
  <w:style w:type="paragraph" w:customStyle="1" w:styleId="EW">
    <w:name w:val="EW"/>
    <w:basedOn w:val="EX"/>
    <w:rsid w:val="0091351D"/>
    <w:pPr>
      <w:spacing w:after="0"/>
    </w:pPr>
  </w:style>
  <w:style w:type="paragraph" w:styleId="TOC6">
    <w:name w:val="toc 6"/>
    <w:basedOn w:val="TOC5"/>
    <w:next w:val="Normal"/>
    <w:semiHidden/>
    <w:rsid w:val="0091351D"/>
    <w:pPr>
      <w:ind w:left="1985" w:hanging="1985"/>
    </w:pPr>
  </w:style>
  <w:style w:type="paragraph" w:styleId="TOC7">
    <w:name w:val="toc 7"/>
    <w:basedOn w:val="TOC6"/>
    <w:next w:val="Normal"/>
    <w:semiHidden/>
    <w:rsid w:val="0091351D"/>
    <w:pPr>
      <w:ind w:left="2268" w:hanging="2268"/>
    </w:pPr>
  </w:style>
  <w:style w:type="paragraph" w:styleId="ListBullet2">
    <w:name w:val="List Bullet 2"/>
    <w:basedOn w:val="ListBullet"/>
    <w:rsid w:val="0091351D"/>
    <w:pPr>
      <w:ind w:left="851"/>
    </w:pPr>
  </w:style>
  <w:style w:type="paragraph" w:styleId="ListBullet3">
    <w:name w:val="List Bullet 3"/>
    <w:basedOn w:val="ListBullet2"/>
    <w:rsid w:val="0091351D"/>
    <w:pPr>
      <w:ind w:left="1135"/>
    </w:pPr>
  </w:style>
  <w:style w:type="paragraph" w:styleId="ListNumber">
    <w:name w:val="List Number"/>
    <w:basedOn w:val="List"/>
    <w:rsid w:val="0091351D"/>
  </w:style>
  <w:style w:type="paragraph" w:customStyle="1" w:styleId="EQ">
    <w:name w:val="EQ"/>
    <w:basedOn w:val="Normal"/>
    <w:next w:val="Normal"/>
    <w:rsid w:val="009135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35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5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135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1351D"/>
    <w:pPr>
      <w:jc w:val="right"/>
    </w:pPr>
  </w:style>
  <w:style w:type="paragraph" w:customStyle="1" w:styleId="H6">
    <w:name w:val="H6"/>
    <w:basedOn w:val="Heading5"/>
    <w:next w:val="Normal"/>
    <w:rsid w:val="0091351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51D"/>
    <w:pPr>
      <w:ind w:left="851" w:hanging="851"/>
    </w:pPr>
  </w:style>
  <w:style w:type="paragraph" w:customStyle="1" w:styleId="TAL">
    <w:name w:val="TAL"/>
    <w:basedOn w:val="Normal"/>
    <w:rsid w:val="009135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35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35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35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135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351D"/>
    <w:pPr>
      <w:framePr w:wrap="notBeside" w:y="16161"/>
    </w:pPr>
  </w:style>
  <w:style w:type="character" w:customStyle="1" w:styleId="ZGSM">
    <w:name w:val="ZGSM"/>
    <w:rsid w:val="0091351D"/>
  </w:style>
  <w:style w:type="paragraph" w:styleId="List2">
    <w:name w:val="List 2"/>
    <w:basedOn w:val="List"/>
    <w:rsid w:val="0091351D"/>
    <w:pPr>
      <w:ind w:left="851"/>
    </w:pPr>
  </w:style>
  <w:style w:type="paragraph" w:customStyle="1" w:styleId="ZG">
    <w:name w:val="ZG"/>
    <w:rsid w:val="009135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91351D"/>
    <w:pPr>
      <w:ind w:left="1135"/>
    </w:pPr>
  </w:style>
  <w:style w:type="paragraph" w:styleId="List4">
    <w:name w:val="List 4"/>
    <w:basedOn w:val="List3"/>
    <w:rsid w:val="0091351D"/>
    <w:pPr>
      <w:ind w:left="1418"/>
    </w:pPr>
  </w:style>
  <w:style w:type="paragraph" w:styleId="List5">
    <w:name w:val="List 5"/>
    <w:basedOn w:val="List4"/>
    <w:rsid w:val="0091351D"/>
    <w:pPr>
      <w:ind w:left="1702"/>
    </w:pPr>
  </w:style>
  <w:style w:type="paragraph" w:customStyle="1" w:styleId="EditorsNote">
    <w:name w:val="Editor's Note"/>
    <w:basedOn w:val="NO"/>
    <w:rsid w:val="0091351D"/>
    <w:rPr>
      <w:color w:val="FF0000"/>
    </w:rPr>
  </w:style>
  <w:style w:type="paragraph" w:styleId="List">
    <w:name w:val="List"/>
    <w:basedOn w:val="Normal"/>
    <w:rsid w:val="0091351D"/>
    <w:pPr>
      <w:ind w:left="568" w:hanging="284"/>
    </w:pPr>
  </w:style>
  <w:style w:type="paragraph" w:styleId="ListBullet">
    <w:name w:val="List Bullet"/>
    <w:basedOn w:val="List"/>
    <w:rsid w:val="0091351D"/>
  </w:style>
  <w:style w:type="paragraph" w:styleId="ListBullet4">
    <w:name w:val="List Bullet 4"/>
    <w:basedOn w:val="ListBullet3"/>
    <w:rsid w:val="0091351D"/>
    <w:pPr>
      <w:ind w:left="1418"/>
    </w:pPr>
  </w:style>
  <w:style w:type="paragraph" w:styleId="ListBullet5">
    <w:name w:val="List Bullet 5"/>
    <w:basedOn w:val="ListBullet4"/>
    <w:rsid w:val="0091351D"/>
    <w:pPr>
      <w:ind w:left="1702"/>
    </w:pPr>
  </w:style>
  <w:style w:type="paragraph" w:customStyle="1" w:styleId="B1">
    <w:name w:val="B1"/>
    <w:basedOn w:val="List"/>
    <w:link w:val="B1Char"/>
    <w:rsid w:val="0091351D"/>
  </w:style>
  <w:style w:type="paragraph" w:customStyle="1" w:styleId="B2">
    <w:name w:val="B2"/>
    <w:basedOn w:val="List2"/>
    <w:rsid w:val="0091351D"/>
  </w:style>
  <w:style w:type="paragraph" w:customStyle="1" w:styleId="B3">
    <w:name w:val="B3"/>
    <w:basedOn w:val="List3"/>
    <w:rsid w:val="0091351D"/>
  </w:style>
  <w:style w:type="paragraph" w:customStyle="1" w:styleId="B4">
    <w:name w:val="B4"/>
    <w:basedOn w:val="List4"/>
    <w:rsid w:val="0091351D"/>
  </w:style>
  <w:style w:type="paragraph" w:customStyle="1" w:styleId="B5">
    <w:name w:val="B5"/>
    <w:basedOn w:val="List5"/>
    <w:rsid w:val="0091351D"/>
  </w:style>
  <w:style w:type="paragraph" w:styleId="Footer">
    <w:name w:val="footer"/>
    <w:basedOn w:val="Header"/>
    <w:link w:val="FooterChar"/>
    <w:uiPriority w:val="99"/>
    <w:rsid w:val="0091351D"/>
    <w:pPr>
      <w:jc w:val="center"/>
    </w:pPr>
    <w:rPr>
      <w:i/>
    </w:rPr>
  </w:style>
  <w:style w:type="paragraph" w:customStyle="1" w:styleId="ZTD">
    <w:name w:val="ZTD"/>
    <w:basedOn w:val="ZB"/>
    <w:rsid w:val="0091351D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91351D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91351D"/>
    <w:rPr>
      <w:i/>
    </w:rPr>
  </w:style>
  <w:style w:type="paragraph" w:styleId="DocumentMap">
    <w:name w:val="Document Map"/>
    <w:basedOn w:val="Normal"/>
    <w:semiHidden/>
    <w:rsid w:val="0091351D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91351D"/>
    <w:pPr>
      <w:numPr>
        <w:numId w:val="1"/>
      </w:numPr>
    </w:pPr>
  </w:style>
  <w:style w:type="paragraph" w:customStyle="1" w:styleId="text">
    <w:name w:val="text"/>
    <w:basedOn w:val="Normal"/>
    <w:rsid w:val="0091351D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91351D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91351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91351D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91351D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91351D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91351D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91351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91351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91351D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1351D"/>
  </w:style>
  <w:style w:type="character" w:styleId="CommentReference">
    <w:name w:val="annotation reference"/>
    <w:uiPriority w:val="99"/>
    <w:semiHidden/>
    <w:rsid w:val="009135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1351D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91351D"/>
    <w:rPr>
      <w:b/>
      <w:bCs/>
    </w:rPr>
  </w:style>
  <w:style w:type="paragraph" w:styleId="BalloonText">
    <w:name w:val="Balloon Text"/>
    <w:basedOn w:val="Normal"/>
    <w:semiHidden/>
    <w:rsid w:val="0091351D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91351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135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135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135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9135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1351D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91351D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91351D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91351D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91351D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91351D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"/>
    <w:basedOn w:val="Normal"/>
    <w:link w:val="ListParagraphChar"/>
    <w:uiPriority w:val="34"/>
    <w:qFormat/>
    <w:rsid w:val="0091351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91351D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91351D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91351D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91351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135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91351D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91351D"/>
    <w:rPr>
      <w:color w:val="808080"/>
    </w:rPr>
  </w:style>
  <w:style w:type="character" w:styleId="Hyperlink">
    <w:name w:val="Hyperlink"/>
    <w:rsid w:val="0091351D"/>
    <w:rPr>
      <w:color w:val="0000FF"/>
      <w:u w:val="single"/>
    </w:rPr>
  </w:style>
  <w:style w:type="character" w:styleId="FollowedHyperlink">
    <w:name w:val="FollowedHyperlink"/>
    <w:rsid w:val="0091351D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91351D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91351D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91351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51D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91351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453CC5"/>
    <w:rPr>
      <w:rFonts w:ascii="Courier New" w:hAnsi="Courier New"/>
      <w:noProof/>
      <w:sz w:val="16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85A01"/>
    <w:rPr>
      <w:rFonts w:ascii="Times" w:hAnsi="Times"/>
      <w:szCs w:val="24"/>
      <w:lang w:eastAsia="en-US"/>
    </w:rPr>
  </w:style>
  <w:style w:type="paragraph" w:customStyle="1" w:styleId="Default">
    <w:name w:val="Default"/>
    <w:rsid w:val="000B0AA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roposal">
    <w:name w:val="Proposal"/>
    <w:basedOn w:val="ListParagraph"/>
    <w:link w:val="ProposalChar"/>
    <w:qFormat/>
    <w:rsid w:val="006373D4"/>
    <w:pPr>
      <w:numPr>
        <w:numId w:val="3"/>
      </w:numPr>
    </w:pPr>
    <w:rPr>
      <w:i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"/>
    <w:basedOn w:val="DefaultParagraphFont"/>
    <w:link w:val="ListParagraph"/>
    <w:uiPriority w:val="34"/>
    <w:qFormat/>
    <w:rsid w:val="007765C0"/>
    <w:rPr>
      <w:rFonts w:ascii="Calibri" w:eastAsia="Calibri" w:hAnsi="Calibri"/>
      <w:sz w:val="22"/>
      <w:szCs w:val="22"/>
      <w:lang w:eastAsia="en-US"/>
    </w:rPr>
  </w:style>
  <w:style w:type="character" w:customStyle="1" w:styleId="ProposalChar">
    <w:name w:val="Proposal Char"/>
    <w:basedOn w:val="ListParagraphChar"/>
    <w:link w:val="Proposal"/>
    <w:qFormat/>
    <w:rsid w:val="006373D4"/>
    <w:rPr>
      <w:rFonts w:ascii="Calibri" w:eastAsia="Calibri" w:hAnsi="Calibri"/>
      <w:i/>
      <w:sz w:val="22"/>
      <w:szCs w:val="22"/>
      <w:lang w:eastAsia="en-US"/>
    </w:rPr>
  </w:style>
  <w:style w:type="character" w:customStyle="1" w:styleId="TAHCar">
    <w:name w:val="TAH Car"/>
    <w:link w:val="TAH"/>
    <w:rsid w:val="006F6F18"/>
    <w:rPr>
      <w:rFonts w:ascii="Arial" w:hAnsi="Arial"/>
      <w:b/>
      <w:sz w:val="18"/>
      <w:lang w:eastAsia="en-US"/>
    </w:rPr>
  </w:style>
  <w:style w:type="character" w:customStyle="1" w:styleId="CaptionChar">
    <w:name w:val="Caption Char"/>
    <w:aliases w:val="cap Char1,cap Char Char"/>
    <w:link w:val="Caption"/>
    <w:rsid w:val="006F6F18"/>
    <w:rPr>
      <w:rFonts w:ascii="Times New Roman" w:hAnsi="Times New Roman"/>
      <w:b/>
      <w:bCs/>
      <w:lang w:eastAsia="en-US"/>
    </w:rPr>
  </w:style>
  <w:style w:type="character" w:customStyle="1" w:styleId="B1Char">
    <w:name w:val="B1 Char"/>
    <w:link w:val="B1"/>
    <w:qFormat/>
    <w:locked/>
    <w:rsid w:val="006216A2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rsid w:val="007E6DA5"/>
    <w:rPr>
      <w:rFonts w:ascii="Arial" w:hAnsi="Arial"/>
      <w:sz w:val="18"/>
      <w:lang w:eastAsia="en-US"/>
    </w:rPr>
  </w:style>
  <w:style w:type="paragraph" w:customStyle="1" w:styleId="TdocReference">
    <w:name w:val="Tdoc Reference"/>
    <w:basedOn w:val="Normal"/>
    <w:rsid w:val="00E83A34"/>
    <w:pPr>
      <w:numPr>
        <w:numId w:val="4"/>
      </w:numPr>
      <w:spacing w:after="120"/>
      <w:ind w:left="426" w:hanging="426"/>
    </w:pPr>
    <w:rPr>
      <w:rFonts w:eastAsia="Times New Roman"/>
      <w:lang w:eastAsia="zh-CN"/>
    </w:rPr>
  </w:style>
  <w:style w:type="character" w:customStyle="1" w:styleId="B10">
    <w:name w:val="B1 (文字)"/>
    <w:qFormat/>
    <w:locked/>
    <w:rsid w:val="002D7260"/>
    <w:rPr>
      <w:lang w:val="en-GB"/>
    </w:rPr>
  </w:style>
  <w:style w:type="paragraph" w:customStyle="1" w:styleId="TdocText">
    <w:name w:val="Tdoc Text"/>
    <w:basedOn w:val="BodyText"/>
    <w:rsid w:val="00366D26"/>
    <w:pPr>
      <w:spacing w:before="240"/>
      <w:ind w:firstLine="288"/>
    </w:pPr>
    <w:rPr>
      <w:rFonts w:ascii="Times New Roman" w:eastAsia="Times New Roman" w:hAnsi="Times New Roman"/>
      <w:sz w:val="22"/>
      <w:szCs w:val="20"/>
    </w:rPr>
  </w:style>
  <w:style w:type="paragraph" w:customStyle="1" w:styleId="TdocProposalText">
    <w:name w:val="Tdoc Proposal Text"/>
    <w:basedOn w:val="Normal"/>
    <w:qFormat/>
    <w:rsid w:val="00E42140"/>
    <w:pPr>
      <w:numPr>
        <w:numId w:val="6"/>
      </w:numPr>
      <w:spacing w:after="120"/>
    </w:pPr>
    <w:rPr>
      <w:i/>
      <w:sz w:val="22"/>
    </w:rPr>
  </w:style>
  <w:style w:type="paragraph" w:customStyle="1" w:styleId="TdocProposal">
    <w:name w:val="Tdoc Proposal"/>
    <w:basedOn w:val="Normal"/>
    <w:next w:val="TdocProposalText"/>
    <w:rsid w:val="006C4006"/>
    <w:rPr>
      <w:rFonts w:eastAsia="Times New Roman"/>
      <w:b/>
      <w:bCs/>
      <w:sz w:val="22"/>
    </w:rPr>
  </w:style>
  <w:style w:type="paragraph" w:customStyle="1" w:styleId="TdocFigureCaption">
    <w:name w:val="Tdoc Figure Caption"/>
    <w:basedOn w:val="Caption"/>
    <w:next w:val="TdocText"/>
    <w:rsid w:val="001F5B32"/>
    <w:pPr>
      <w:jc w:val="center"/>
    </w:pPr>
    <w:rPr>
      <w:rFonts w:eastAsia="Times New Roman"/>
    </w:rPr>
  </w:style>
  <w:style w:type="paragraph" w:customStyle="1" w:styleId="TdocFigure">
    <w:name w:val="Tdoc Figure"/>
    <w:basedOn w:val="TdocText"/>
    <w:next w:val="TdocFigureCaption"/>
    <w:rsid w:val="00302992"/>
    <w:pPr>
      <w:ind w:firstLine="0"/>
      <w:jc w:val="center"/>
    </w:pPr>
  </w:style>
  <w:style w:type="paragraph" w:customStyle="1" w:styleId="TdocEquation">
    <w:name w:val="Tdoc Equation"/>
    <w:basedOn w:val="TdocText"/>
    <w:next w:val="TdocText"/>
    <w:rsid w:val="005E2E84"/>
    <w:pPr>
      <w:tabs>
        <w:tab w:val="center" w:pos="4990"/>
        <w:tab w:val="right" w:pos="9979"/>
      </w:tabs>
      <w:ind w:firstLine="0"/>
    </w:pPr>
  </w:style>
  <w:style w:type="paragraph" w:customStyle="1" w:styleId="TdocTableCap">
    <w:name w:val="Tdoc Table Cap"/>
    <w:basedOn w:val="Normal"/>
    <w:qFormat/>
    <w:rsid w:val="000427F9"/>
    <w:pPr>
      <w:spacing w:after="0"/>
    </w:pPr>
    <w:rPr>
      <w:rFonts w:ascii="Arial" w:hAnsi="Arial"/>
    </w:rPr>
  </w:style>
  <w:style w:type="paragraph" w:customStyle="1" w:styleId="TdocTableContent">
    <w:name w:val="Tdoc Table Content"/>
    <w:basedOn w:val="TdocText"/>
    <w:qFormat/>
    <w:rsid w:val="000427F9"/>
    <w:pPr>
      <w:spacing w:before="0"/>
      <w:ind w:firstLine="0"/>
      <w:jc w:val="left"/>
    </w:pPr>
    <w:rPr>
      <w:sz w:val="20"/>
    </w:rPr>
  </w:style>
  <w:style w:type="paragraph" w:customStyle="1" w:styleId="TdocTableCaption">
    <w:name w:val="Tdoc Table Caption"/>
    <w:basedOn w:val="Caption"/>
    <w:rsid w:val="00210956"/>
    <w:pPr>
      <w:jc w:val="center"/>
    </w:pPr>
    <w:rPr>
      <w:rFonts w:eastAsia="Times New Roman"/>
    </w:rPr>
  </w:style>
  <w:style w:type="paragraph" w:customStyle="1" w:styleId="References">
    <w:name w:val="References"/>
    <w:basedOn w:val="Normal"/>
    <w:rsid w:val="001C64CC"/>
    <w:pPr>
      <w:numPr>
        <w:ilvl w:val="2"/>
        <w:numId w:val="11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paragraph" w:customStyle="1" w:styleId="tablecell">
    <w:name w:val="tablecell"/>
    <w:basedOn w:val="Normal"/>
    <w:uiPriority w:val="99"/>
    <w:qFormat/>
    <w:rsid w:val="00730F8E"/>
    <w:pPr>
      <w:overflowPunct/>
      <w:snapToGrid w:val="0"/>
      <w:spacing w:before="40" w:after="40"/>
      <w:textAlignment w:val="auto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1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64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65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63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3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82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80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3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818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54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94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29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82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23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6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4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1093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12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372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7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307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55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0063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A06413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A06413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A06413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A06413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A06413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95C34"/>
    <w:rsid w:val="00132BA2"/>
    <w:rsid w:val="001824B7"/>
    <w:rsid w:val="001A6379"/>
    <w:rsid w:val="001D19B9"/>
    <w:rsid w:val="001F5992"/>
    <w:rsid w:val="00203D1F"/>
    <w:rsid w:val="0025221E"/>
    <w:rsid w:val="00276A45"/>
    <w:rsid w:val="002A6228"/>
    <w:rsid w:val="002D53E2"/>
    <w:rsid w:val="002F5FAA"/>
    <w:rsid w:val="002F657B"/>
    <w:rsid w:val="00321E54"/>
    <w:rsid w:val="00337705"/>
    <w:rsid w:val="0037553D"/>
    <w:rsid w:val="003900AA"/>
    <w:rsid w:val="003E4262"/>
    <w:rsid w:val="003F2210"/>
    <w:rsid w:val="003F66E1"/>
    <w:rsid w:val="00407E31"/>
    <w:rsid w:val="00432D9F"/>
    <w:rsid w:val="0048152C"/>
    <w:rsid w:val="0048598D"/>
    <w:rsid w:val="004977CB"/>
    <w:rsid w:val="004B7469"/>
    <w:rsid w:val="004F291A"/>
    <w:rsid w:val="005040FD"/>
    <w:rsid w:val="00527EAD"/>
    <w:rsid w:val="0056651D"/>
    <w:rsid w:val="005677EB"/>
    <w:rsid w:val="00570372"/>
    <w:rsid w:val="005753F5"/>
    <w:rsid w:val="005A26C6"/>
    <w:rsid w:val="005A450D"/>
    <w:rsid w:val="005B4ABE"/>
    <w:rsid w:val="00643C31"/>
    <w:rsid w:val="006D12F2"/>
    <w:rsid w:val="007458D0"/>
    <w:rsid w:val="007816E8"/>
    <w:rsid w:val="007A0D38"/>
    <w:rsid w:val="007B6CD7"/>
    <w:rsid w:val="008141B2"/>
    <w:rsid w:val="008179CE"/>
    <w:rsid w:val="00821D80"/>
    <w:rsid w:val="00844EC5"/>
    <w:rsid w:val="0087561F"/>
    <w:rsid w:val="00886685"/>
    <w:rsid w:val="008B41F5"/>
    <w:rsid w:val="008C2918"/>
    <w:rsid w:val="008D2A6A"/>
    <w:rsid w:val="008E7FF0"/>
    <w:rsid w:val="0091228F"/>
    <w:rsid w:val="00933974"/>
    <w:rsid w:val="00943380"/>
    <w:rsid w:val="0095350A"/>
    <w:rsid w:val="00997A41"/>
    <w:rsid w:val="009E096C"/>
    <w:rsid w:val="00A06413"/>
    <w:rsid w:val="00A36DF4"/>
    <w:rsid w:val="00AF095E"/>
    <w:rsid w:val="00B37061"/>
    <w:rsid w:val="00B51BF0"/>
    <w:rsid w:val="00B551EC"/>
    <w:rsid w:val="00B7228A"/>
    <w:rsid w:val="00B9632B"/>
    <w:rsid w:val="00BC1075"/>
    <w:rsid w:val="00BC6D62"/>
    <w:rsid w:val="00BF1A13"/>
    <w:rsid w:val="00BF62C2"/>
    <w:rsid w:val="00C26E16"/>
    <w:rsid w:val="00C835DA"/>
    <w:rsid w:val="00C916E8"/>
    <w:rsid w:val="00CA564B"/>
    <w:rsid w:val="00D5690D"/>
    <w:rsid w:val="00DE6291"/>
    <w:rsid w:val="00E01672"/>
    <w:rsid w:val="00E56570"/>
    <w:rsid w:val="00E61BA5"/>
    <w:rsid w:val="00E943F5"/>
    <w:rsid w:val="00EE568E"/>
    <w:rsid w:val="00EF2925"/>
    <w:rsid w:val="00F15C8A"/>
    <w:rsid w:val="00F23626"/>
    <w:rsid w:val="00F33A39"/>
    <w:rsid w:val="00F437AE"/>
    <w:rsid w:val="00F64726"/>
    <w:rsid w:val="00F71484"/>
    <w:rsid w:val="00FA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7816E8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FCD58A0C63494D0892A74A25654925F6">
    <w:name w:val="FCD58A0C63494D0892A74A25654925F6"/>
    <w:rsid w:val="007816E8"/>
    <w:rPr>
      <w:lang w:eastAsia="en-US"/>
    </w:rPr>
  </w:style>
  <w:style w:type="paragraph" w:customStyle="1" w:styleId="88A95CFD574F42AC9D74D8E3166043F0">
    <w:name w:val="88A95CFD574F42AC9D74D8E3166043F0"/>
    <w:rsid w:val="007816E8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369C4-A503-4300-A1A7-117E9764A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D1136E-BC69-4F4D-9653-50A9574F46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0BCBB6-B1BE-4B71-9961-E92A8850FD4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6477450-EF1A-401D-B0B6-FB27575E9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0</TotalTime>
  <Pages>4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Scheduling of multiple DL/UL TBs for eMTC</vt:lpstr>
    </vt:vector>
  </TitlesOfParts>
  <Company>Intel</Company>
  <LinksUpToDate>false</LinksUpToDate>
  <CharactersWithSpaces>7473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Scheduling of multiple DL/UL TBs for eMTC</dc:title>
  <dc:subject>R1-1813688</dc:subject>
  <dc:creator>Morozov, Gregory</dc:creator>
  <cp:keywords>CTPClassification=CTP_PUBLIC:VisualMarkings=, CTPClassification=CTP_NT</cp:keywords>
  <dc:description>Spokane, USA, November 12th – 16th, 2018</dc:description>
  <cp:lastModifiedBy>Chatterjee, Debdeep</cp:lastModifiedBy>
  <cp:revision>2</cp:revision>
  <cp:lastPrinted>2011-11-09T22:49:00Z</cp:lastPrinted>
  <dcterms:created xsi:type="dcterms:W3CDTF">2018-11-03T05:59:00Z</dcterms:created>
  <dcterms:modified xsi:type="dcterms:W3CDTF">2018-11-03T05:59:00Z</dcterms:modified>
  <cp:category>#94bis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7ee3156c-20ca-4216-8b54-b83acdeb9bd5</vt:lpwstr>
  </property>
  <property fmtid="{D5CDD505-2E9C-101B-9397-08002B2CF9AE}" pid="4" name="CTP_TimeStamp">
    <vt:lpwstr>2018-11-02 16:15:54Z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MTEquationNumber2">
    <vt:lpwstr>(#E1)</vt:lpwstr>
  </property>
  <property fmtid="{D5CDD505-2E9C-101B-9397-08002B2CF9AE}" pid="10" name="MTEquationSection">
    <vt:lpwstr>1</vt:lpwstr>
  </property>
  <property fmtid="{D5CDD505-2E9C-101B-9397-08002B2CF9AE}" pid="11" name="CTPClassification">
    <vt:lpwstr>CTP_NT</vt:lpwstr>
  </property>
</Properties>
</file>